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B719" w14:textId="4882E13B" w:rsidR="009B6F12" w:rsidRDefault="00595B2F" w:rsidP="00595B2F">
      <w:pPr>
        <w:jc w:val="center"/>
      </w:pPr>
      <w:r>
        <w:rPr>
          <w:rFonts w:ascii="Arial Narrow" w:hAnsi="Arial Narrow"/>
          <w:i/>
          <w:iCs/>
          <w:noProof/>
          <w:color w:val="000000" w:themeColor="text1"/>
          <w:sz w:val="21"/>
          <w:szCs w:val="21"/>
        </w:rPr>
        <w:drawing>
          <wp:inline distT="0" distB="0" distL="0" distR="0" wp14:anchorId="600762CF" wp14:editId="166678E4">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1520C231" w14:textId="36DE158C" w:rsidR="003C0090" w:rsidRPr="003C0090" w:rsidRDefault="003C0090" w:rsidP="004E5E75">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41363903" w14:textId="1092C4CC" w:rsidR="004E5E75" w:rsidRDefault="003C0090" w:rsidP="004E5E75">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Applicatio</w:t>
      </w:r>
      <w:r w:rsidR="004E5E75">
        <w:rPr>
          <w:rFonts w:ascii="Arial Narrow" w:hAnsi="Arial Narrow"/>
          <w:b w:val="0"/>
          <w:bCs w:val="0"/>
          <w:i/>
          <w:iCs/>
          <w:color w:val="000000" w:themeColor="text1"/>
          <w:sz w:val="21"/>
          <w:szCs w:val="21"/>
        </w:rPr>
        <w:t>n</w:t>
      </w:r>
    </w:p>
    <w:p w14:paraId="5AA305C6" w14:textId="57B570F5" w:rsidR="003C0090" w:rsidRPr="003C0090" w:rsidRDefault="004E5E75" w:rsidP="004E5E75">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DIVISION 075600</w:t>
      </w:r>
    </w:p>
    <w:p w14:paraId="08893B10" w14:textId="4A61A3B2" w:rsidR="003C0090" w:rsidRPr="003C0090" w:rsidRDefault="00345AA8" w:rsidP="004E5E75">
      <w:pPr>
        <w:spacing w:after="0" w:line="360" w:lineRule="auto"/>
        <w:jc w:val="center"/>
        <w:rPr>
          <w:rFonts w:ascii="Arial Narrow" w:hAnsi="Arial Narrow"/>
          <w:i/>
          <w:iCs/>
          <w:sz w:val="21"/>
          <w:szCs w:val="21"/>
        </w:rPr>
      </w:pPr>
      <w:r>
        <w:rPr>
          <w:rFonts w:ascii="Arial Narrow" w:hAnsi="Arial Narrow"/>
          <w:i/>
          <w:iCs/>
          <w:sz w:val="21"/>
          <w:szCs w:val="21"/>
        </w:rPr>
        <w:t xml:space="preserve">WR004 - </w:t>
      </w:r>
      <w:r w:rsidR="0078167D">
        <w:rPr>
          <w:rFonts w:ascii="Arial Narrow" w:hAnsi="Arial Narrow"/>
          <w:i/>
          <w:iCs/>
          <w:sz w:val="21"/>
          <w:szCs w:val="21"/>
        </w:rPr>
        <w:t>I</w:t>
      </w:r>
      <w:r w:rsidR="009B6F12">
        <w:rPr>
          <w:rFonts w:ascii="Arial Narrow" w:hAnsi="Arial Narrow"/>
          <w:i/>
          <w:iCs/>
          <w:sz w:val="21"/>
          <w:szCs w:val="21"/>
        </w:rPr>
        <w:t xml:space="preserve">nsulated </w:t>
      </w:r>
      <w:r w:rsidR="0078167D">
        <w:rPr>
          <w:rFonts w:ascii="Arial Narrow" w:hAnsi="Arial Narrow"/>
          <w:i/>
          <w:iCs/>
          <w:sz w:val="21"/>
          <w:szCs w:val="21"/>
        </w:rPr>
        <w:t>System</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3115A823" w14:textId="77777777" w:rsidR="00595B2F" w:rsidRDefault="00595B2F" w:rsidP="00A322EB">
      <w:pPr>
        <w:pStyle w:val="Heading1"/>
        <w:spacing w:before="0" w:after="120" w:line="240" w:lineRule="auto"/>
        <w:jc w:val="center"/>
        <w:rPr>
          <w:rFonts w:ascii="Arial Narrow" w:hAnsi="Arial Narrow"/>
          <w:color w:val="000000" w:themeColor="text1"/>
          <w:sz w:val="24"/>
          <w:szCs w:val="24"/>
        </w:rPr>
      </w:pPr>
    </w:p>
    <w:p w14:paraId="7735618B" w14:textId="6B76367F"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SECTION 075600</w:t>
      </w:r>
    </w:p>
    <w:p w14:paraId="5D0B0ACA" w14:textId="292DF584" w:rsidR="00A322EB" w:rsidRDefault="003C0090" w:rsidP="003C0090">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2150801B" w:rsidR="00414097" w:rsidRPr="00FB6672" w:rsidRDefault="00000000" w:rsidP="00A322EB">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waterproofing membrane system with integral color, including all ancillary work such as substrate preparation, flashing installation, sealants, and sheet metal work.</w:t>
      </w:r>
    </w:p>
    <w:p w14:paraId="3748FD44" w14:textId="35CC1568"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06F4422B" w14:textId="544620B9"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Substrate board.</w:t>
      </w:r>
    </w:p>
    <w:p w14:paraId="4F054844" w14:textId="68CC2040"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Vapor retarder or temporary roofing, when required.</w:t>
      </w:r>
    </w:p>
    <w:p w14:paraId="09F5D289" w14:textId="3A052EF7"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Roof Insulation and cover board.</w:t>
      </w:r>
    </w:p>
    <w:p w14:paraId="7C07E453" w14:textId="06019D17"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3CF0D2D2" w14:textId="401483A1" w:rsidR="00414097" w:rsidRPr="00FB6672"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C13E11">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766D6DEA" w14:textId="77777777" w:rsidR="00C13E11"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015000 – Temporary Facilities and Controls</w:t>
      </w:r>
    </w:p>
    <w:p w14:paraId="5F1EA2C6"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35576012"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740D59B8"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3F37D71D"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Pr>
          <w:rFonts w:ascii="Arial Narrow" w:hAnsi="Arial Narrow"/>
          <w:b w:val="0"/>
          <w:bCs w:val="0"/>
          <w:color w:val="000000" w:themeColor="text1"/>
          <w:sz w:val="24"/>
          <w:szCs w:val="24"/>
        </w:rPr>
        <w:t>072100</w:t>
      </w:r>
      <w:r w:rsidRPr="00566440">
        <w:rPr>
          <w:rFonts w:ascii="Arial Narrow" w:hAnsi="Arial Narrow"/>
          <w:b w:val="0"/>
          <w:bCs w:val="0"/>
          <w:color w:val="000000" w:themeColor="text1"/>
          <w:sz w:val="24"/>
          <w:szCs w:val="24"/>
        </w:rPr>
        <w:t xml:space="preserve"> – </w:t>
      </w:r>
      <w:r>
        <w:rPr>
          <w:rFonts w:ascii="Arial Narrow" w:hAnsi="Arial Narrow"/>
          <w:b w:val="0"/>
          <w:bCs w:val="0"/>
          <w:color w:val="000000" w:themeColor="text1"/>
          <w:sz w:val="24"/>
          <w:szCs w:val="24"/>
        </w:rPr>
        <w:t>Thermal Insulation</w:t>
      </w:r>
    </w:p>
    <w:p w14:paraId="5C444355"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076200 – Sheet Metal Flashing and Trim</w:t>
      </w:r>
    </w:p>
    <w:p w14:paraId="41D7FEE0"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077100 – Roof Specialties</w:t>
      </w:r>
    </w:p>
    <w:p w14:paraId="1659BFE7" w14:textId="77777777" w:rsidR="00C13E11"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077200 – Roofing Accessories</w:t>
      </w:r>
    </w:p>
    <w:p w14:paraId="0C23C34F"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079200 – Joint Sealants</w:t>
      </w:r>
    </w:p>
    <w:p w14:paraId="53085EA0" w14:textId="77777777" w:rsidR="00C13E11" w:rsidRPr="00566440" w:rsidRDefault="00C13E11" w:rsidP="00C13E11">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02672D6E" w14:textId="5DBAF10A" w:rsidR="00C13E11" w:rsidRPr="00C13E11" w:rsidRDefault="00C13E11" w:rsidP="00C13E11">
      <w:pPr>
        <w:pStyle w:val="ListBullet"/>
        <w:numPr>
          <w:ilvl w:val="0"/>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71311583"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lastRenderedPageBreak/>
        <w:t>ASTM International (ASTM): Standards for roofing materials, membranes, primers, and test methods.</w:t>
      </w:r>
    </w:p>
    <w:p w14:paraId="03133529"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Factory Mutual (FM): FM Global Approval Standards, including wind uplift and fire resistance.</w:t>
      </w:r>
    </w:p>
    <w:p w14:paraId="12EB0F09"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Underwriters Laboratories (UL): UL 790 and other relevant fire testing standards.</w:t>
      </w:r>
    </w:p>
    <w:p w14:paraId="5EAC7508"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ANSI/SPRI: Design standards for edge metal and field testing procedures.</w:t>
      </w:r>
    </w:p>
    <w:p w14:paraId="19129D8F"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380D98ED" w14:textId="230F3DE4"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A322EB">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A322EB">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A322EB">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1.10 DELIVERY, STORAGE, AND PROTECTION</w:t>
      </w:r>
    </w:p>
    <w:p w14:paraId="560A9140" w14:textId="272D0843"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A322EB">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001B28C9" w14:textId="77777777" w:rsidR="00151257" w:rsidRDefault="00151257" w:rsidP="00151257">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2CF849F0" w14:textId="77777777" w:rsidR="00151257" w:rsidRPr="007D192F" w:rsidRDefault="00151257" w:rsidP="00151257">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C394864" w14:textId="77777777" w:rsidR="00151257" w:rsidRPr="007D192F" w:rsidRDefault="00151257" w:rsidP="00151257">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4C9B0223" w14:textId="77777777" w:rsidR="00151257" w:rsidRPr="007D192F" w:rsidRDefault="00151257" w:rsidP="00151257">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Acceptable Manufacturer: WestWood USA </w:t>
      </w:r>
      <w:r>
        <w:rPr>
          <w:rFonts w:ascii="Arial Narrow" w:hAnsi="Arial Narrow"/>
          <w:sz w:val="24"/>
          <w:szCs w:val="24"/>
        </w:rPr>
        <w:t xml:space="preserve">Liquid Technologies </w:t>
      </w:r>
      <w:r w:rsidRPr="007D192F">
        <w:rPr>
          <w:rFonts w:ascii="Arial Narrow" w:hAnsi="Arial Narrow"/>
          <w:sz w:val="24"/>
          <w:szCs w:val="24"/>
        </w:rPr>
        <w:t>/ ALT Global, 12 Dwight Place, Fairfield, NJ 07004</w:t>
      </w:r>
      <w:r>
        <w:rPr>
          <w:rFonts w:ascii="Arial Narrow" w:hAnsi="Arial Narrow"/>
          <w:sz w:val="24"/>
          <w:szCs w:val="24"/>
        </w:rPr>
        <w:t>.</w:t>
      </w:r>
    </w:p>
    <w:p w14:paraId="6B605A5F" w14:textId="68DC2F02"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C05300">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1ED1CE5D" w14:textId="77777777" w:rsidR="00345AA8" w:rsidRDefault="00345AA8" w:rsidP="00345AA8">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71E6926F" w14:textId="77777777" w:rsidR="00345AA8" w:rsidRDefault="00345AA8" w:rsidP="00345AA8">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358CA58F" w14:textId="77777777" w:rsidR="00345AA8" w:rsidRPr="00F32B43" w:rsidRDefault="00345AA8" w:rsidP="00345AA8">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6FB834BD" w14:textId="77777777" w:rsidR="00345AA8" w:rsidRPr="00F32B43" w:rsidRDefault="00345AA8" w:rsidP="00345AA8">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08CC360B" w14:textId="77777777" w:rsidR="00345AA8" w:rsidRPr="00F32B43" w:rsidRDefault="00345AA8" w:rsidP="00345AA8">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1D41EF62" w14:textId="77777777" w:rsidR="00345AA8" w:rsidRPr="00F32B43" w:rsidRDefault="00345AA8" w:rsidP="00345AA8">
      <w:pPr>
        <w:pStyle w:val="ListParagraph"/>
        <w:numPr>
          <w:ilvl w:val="2"/>
          <w:numId w:val="35"/>
        </w:numPr>
        <w:spacing w:after="120"/>
        <w:ind w:left="1368" w:hanging="144"/>
        <w:rPr>
          <w:rFonts w:ascii="Arial Narrow" w:hAnsi="Arial Narrow"/>
          <w:sz w:val="24"/>
          <w:szCs w:val="24"/>
          <w:lang w:val="en"/>
        </w:rPr>
      </w:pPr>
      <w:r>
        <w:rPr>
          <w:rFonts w:ascii="Arial Narrow" w:hAnsi="Arial Narrow"/>
          <w:sz w:val="24"/>
          <w:szCs w:val="24"/>
        </w:rPr>
        <w:t>Ultimate Elongation: MD 50%; XMD 80%.</w:t>
      </w:r>
    </w:p>
    <w:p w14:paraId="05893C9A" w14:textId="77777777" w:rsidR="00345AA8" w:rsidRPr="00F32B43" w:rsidRDefault="00345AA8" w:rsidP="00345AA8">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69 lbf; XMD 75 lbf.</w:t>
      </w:r>
    </w:p>
    <w:p w14:paraId="7CE683AF" w14:textId="77777777" w:rsidR="00345AA8" w:rsidRPr="00F32B43" w:rsidRDefault="00345AA8" w:rsidP="00345AA8">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3256C311" w14:textId="77777777" w:rsidR="00345AA8" w:rsidRPr="00F32B43" w:rsidRDefault="00345AA8" w:rsidP="00345AA8">
      <w:pPr>
        <w:pStyle w:val="ListParagraph"/>
        <w:numPr>
          <w:ilvl w:val="2"/>
          <w:numId w:val="35"/>
        </w:numPr>
        <w:spacing w:after="120"/>
        <w:ind w:left="1368" w:hanging="144"/>
        <w:rPr>
          <w:rFonts w:ascii="Arial Narrow" w:hAnsi="Arial Narrow"/>
          <w:sz w:val="24"/>
          <w:szCs w:val="24"/>
          <w:lang w:val="en"/>
        </w:rPr>
      </w:pPr>
      <w:r w:rsidRPr="00F32B43">
        <w:rPr>
          <w:rFonts w:ascii="Arial Narrow" w:hAnsi="Arial Narrow"/>
          <w:sz w:val="24"/>
          <w:szCs w:val="24"/>
        </w:rPr>
        <w:lastRenderedPageBreak/>
        <w:t>Dimensional Stability, maximum</w:t>
      </w:r>
      <w:r>
        <w:rPr>
          <w:rFonts w:ascii="Arial Narrow" w:hAnsi="Arial Narrow"/>
          <w:sz w:val="24"/>
          <w:szCs w:val="24"/>
        </w:rPr>
        <w:t>: &lt;0.04%.</w:t>
      </w:r>
    </w:p>
    <w:p w14:paraId="2BE5334E" w14:textId="2FD3C697" w:rsidR="00404897" w:rsidRPr="001E3B24" w:rsidRDefault="00404897" w:rsidP="00C05300">
      <w:pPr>
        <w:numPr>
          <w:ilvl w:val="1"/>
          <w:numId w:val="35"/>
        </w:numPr>
        <w:spacing w:after="120" w:line="240" w:lineRule="auto"/>
        <w:rPr>
          <w:rFonts w:ascii="Arial Narrow" w:hAnsi="Arial Narrow"/>
          <w:sz w:val="24"/>
          <w:szCs w:val="24"/>
        </w:rPr>
      </w:pPr>
      <w:r>
        <w:rPr>
          <w:rFonts w:ascii="Arial Narrow" w:hAnsi="Arial Narrow"/>
          <w:sz w:val="24"/>
          <w:szCs w:val="24"/>
        </w:rPr>
        <w:t>Acceptable Product: Wecryl</w:t>
      </w:r>
      <w:r w:rsidR="00B73CEF">
        <w:rPr>
          <w:rFonts w:ascii="Arial Narrow" w:hAnsi="Arial Narrow"/>
          <w:sz w:val="24"/>
          <w:szCs w:val="24"/>
        </w:rPr>
        <w:t xml:space="preserve"> R</w:t>
      </w:r>
      <w:r>
        <w:rPr>
          <w:rFonts w:ascii="Arial Narrow" w:hAnsi="Arial Narrow"/>
          <w:sz w:val="24"/>
          <w:szCs w:val="24"/>
        </w:rPr>
        <w:t xml:space="preserve"> 230.</w:t>
      </w:r>
    </w:p>
    <w:p w14:paraId="6505B4A4" w14:textId="5CCFBFE8"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4D30C7">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5A5F148F" w:rsidR="00404897" w:rsidRPr="001E3B24" w:rsidRDefault="00404897" w:rsidP="004D30C7">
      <w:pPr>
        <w:numPr>
          <w:ilvl w:val="1"/>
          <w:numId w:val="39"/>
        </w:numPr>
        <w:spacing w:after="120" w:line="240" w:lineRule="auto"/>
        <w:rPr>
          <w:rFonts w:ascii="Arial Narrow" w:hAnsi="Arial Narrow"/>
          <w:sz w:val="24"/>
          <w:szCs w:val="24"/>
        </w:rPr>
      </w:pPr>
      <w:r>
        <w:rPr>
          <w:rFonts w:ascii="Arial Narrow" w:hAnsi="Arial Narrow"/>
          <w:sz w:val="24"/>
          <w:szCs w:val="24"/>
        </w:rPr>
        <w:t>Acceptable Product: Wecryl</w:t>
      </w:r>
      <w:r w:rsidR="00B73CEF">
        <w:rPr>
          <w:rFonts w:ascii="Arial Narrow" w:hAnsi="Arial Narrow"/>
          <w:sz w:val="24"/>
          <w:szCs w:val="24"/>
        </w:rPr>
        <w:t xml:space="preserve"> R</w:t>
      </w:r>
      <w:r>
        <w:rPr>
          <w:rFonts w:ascii="Arial Narrow" w:hAnsi="Arial Narrow"/>
          <w:sz w:val="24"/>
          <w:szCs w:val="24"/>
        </w:rPr>
        <w:t xml:space="preserve"> 230 Thixo.</w:t>
      </w:r>
    </w:p>
    <w:p w14:paraId="1DB55BC2" w14:textId="1F27A8A9"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009F0C91">
        <w:rPr>
          <w:rFonts w:ascii="Arial Narrow" w:hAnsi="Arial Narrow"/>
          <w:b/>
          <w:bCs/>
          <w:sz w:val="24"/>
          <w:szCs w:val="24"/>
        </w:rPr>
        <w:t xml:space="preserve">PMMA </w:t>
      </w:r>
      <w:r w:rsidRPr="001E3B24">
        <w:rPr>
          <w:rFonts w:ascii="Arial Narrow" w:hAnsi="Arial Narrow"/>
          <w:b/>
          <w:bCs/>
          <w:sz w:val="24"/>
          <w:szCs w:val="24"/>
        </w:rPr>
        <w:t>ACCESSORY MATERIALS</w:t>
      </w:r>
    </w:p>
    <w:p w14:paraId="518DD09B" w14:textId="77EDD41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A322EB">
      <w:pPr>
        <w:numPr>
          <w:ilvl w:val="1"/>
          <w:numId w:val="37"/>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7D192F">
      <w:pPr>
        <w:numPr>
          <w:ilvl w:val="2"/>
          <w:numId w:val="37"/>
        </w:numPr>
        <w:spacing w:after="120" w:line="240" w:lineRule="auto"/>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135EC0">
      <w:pPr>
        <w:numPr>
          <w:ilvl w:val="1"/>
          <w:numId w:val="37"/>
        </w:numPr>
        <w:spacing w:after="120" w:line="240" w:lineRule="auto"/>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404897">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810 Paste and Wecryl 842 Repair Mortar.</w:t>
      </w:r>
    </w:p>
    <w:p w14:paraId="4307C7FE" w14:textId="427EDFD6" w:rsidR="001E3B24" w:rsidRPr="00FB6672" w:rsidRDefault="00602F43"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1E3B24" w:rsidRPr="00FB6672">
        <w:rPr>
          <w:rFonts w:ascii="Arial Narrow" w:hAnsi="Arial Narrow"/>
          <w:sz w:val="24"/>
          <w:szCs w:val="24"/>
        </w:rPr>
        <w:t xml:space="preserve"> / Surfacing Layer:</w:t>
      </w:r>
    </w:p>
    <w:p w14:paraId="1C904047" w14:textId="7C30BA49"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PMMA-based color finish or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546C9C41" w14:textId="54130240"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488 Color Finish and WeTraffic 491.</w:t>
      </w:r>
    </w:p>
    <w:p w14:paraId="641E5C7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lastRenderedPageBreak/>
        <w:t>Solvent-based cleaner for preparing catalyzed resin areas or substrate surfaces prior to application of new resin.</w:t>
      </w:r>
    </w:p>
    <w:p w14:paraId="562C7853"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Cleaner.</w:t>
      </w:r>
    </w:p>
    <w:p w14:paraId="239EAB9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117523A6"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3E65649" w14:textId="368CA7A5" w:rsidR="0078167D" w:rsidRPr="001E3B24" w:rsidRDefault="0078167D" w:rsidP="0078167D">
      <w:pPr>
        <w:spacing w:after="120" w:line="240" w:lineRule="auto"/>
        <w:rPr>
          <w:rFonts w:ascii="Arial Narrow" w:hAnsi="Arial Narrow"/>
          <w:b/>
          <w:bCs/>
          <w:sz w:val="24"/>
          <w:szCs w:val="24"/>
        </w:rPr>
      </w:pPr>
      <w:r w:rsidRPr="001E3B24">
        <w:rPr>
          <w:rFonts w:ascii="Arial Narrow" w:hAnsi="Arial Narrow"/>
          <w:b/>
          <w:bCs/>
          <w:sz w:val="24"/>
          <w:szCs w:val="24"/>
        </w:rPr>
        <w:t>2.</w:t>
      </w:r>
      <w:r>
        <w:rPr>
          <w:rFonts w:ascii="Arial Narrow" w:hAnsi="Arial Narrow"/>
          <w:b/>
          <w:bCs/>
          <w:sz w:val="24"/>
          <w:szCs w:val="24"/>
        </w:rPr>
        <w:t>5</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ROOF INSULATION</w:t>
      </w:r>
    </w:p>
    <w:p w14:paraId="185E05B0" w14:textId="77777777" w:rsidR="0078167D" w:rsidRP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Flat rigid polyisocyanurate insulation board with fiberglass-reinforced organic facers laminated to both sides.</w:t>
      </w:r>
    </w:p>
    <w:p w14:paraId="0B8F6917" w14:textId="12C02163" w:rsid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Product shall comply with ASTM C1289, Type II, Class 1, Grade 2 (20 psi minimum</w:t>
      </w:r>
      <w:r>
        <w:rPr>
          <w:rFonts w:ascii="Arial Narrow" w:hAnsi="Arial Narrow"/>
          <w:sz w:val="24"/>
          <w:szCs w:val="24"/>
        </w:rPr>
        <w:t xml:space="preserve"> </w:t>
      </w:r>
      <w:r w:rsidRPr="0078167D">
        <w:rPr>
          <w:rFonts w:ascii="Arial Narrow" w:hAnsi="Arial Narrow"/>
          <w:sz w:val="24"/>
          <w:szCs w:val="24"/>
        </w:rPr>
        <w:t>compressive strength).</w:t>
      </w:r>
    </w:p>
    <w:p w14:paraId="4BAD0376" w14:textId="77777777" w:rsidR="0078167D" w:rsidRPr="0078167D" w:rsidRDefault="0078167D" w:rsidP="0078167D">
      <w:pPr>
        <w:pStyle w:val="ListParagraph"/>
        <w:numPr>
          <w:ilvl w:val="0"/>
          <w:numId w:val="84"/>
        </w:numPr>
        <w:spacing w:after="120"/>
        <w:rPr>
          <w:rFonts w:ascii="Arial Narrow" w:hAnsi="Arial Narrow"/>
          <w:sz w:val="24"/>
          <w:szCs w:val="24"/>
          <w:lang w:val="en"/>
        </w:rPr>
      </w:pPr>
      <w:r w:rsidRPr="0078167D">
        <w:rPr>
          <w:rFonts w:ascii="Arial Narrow" w:hAnsi="Arial Narrow"/>
          <w:sz w:val="24"/>
          <w:szCs w:val="24"/>
          <w:lang w:val="en"/>
        </w:rPr>
        <w:t>Thickness: As indicated by governing code to meet required total system R value.</w:t>
      </w:r>
    </w:p>
    <w:p w14:paraId="476AA88C" w14:textId="77777777" w:rsidR="0078167D" w:rsidRPr="0078167D" w:rsidRDefault="0078167D" w:rsidP="0078167D">
      <w:pPr>
        <w:pStyle w:val="ListParagraph"/>
        <w:numPr>
          <w:ilvl w:val="0"/>
          <w:numId w:val="84"/>
        </w:numPr>
        <w:spacing w:after="120"/>
        <w:rPr>
          <w:rFonts w:ascii="Arial Narrow" w:hAnsi="Arial Narrow"/>
          <w:sz w:val="24"/>
          <w:szCs w:val="24"/>
          <w:lang w:val="en"/>
        </w:rPr>
      </w:pPr>
      <w:r w:rsidRPr="0078167D">
        <w:rPr>
          <w:rFonts w:ascii="Arial Narrow" w:hAnsi="Arial Narrow"/>
          <w:sz w:val="24"/>
          <w:szCs w:val="24"/>
          <w:lang w:val="en"/>
        </w:rPr>
        <w:t xml:space="preserve">Size: </w:t>
      </w:r>
    </w:p>
    <w:p w14:paraId="61D0E52A" w14:textId="77777777" w:rsidR="0078167D" w:rsidRPr="0078167D" w:rsidRDefault="0078167D" w:rsidP="0078167D">
      <w:pPr>
        <w:pStyle w:val="ListParagraph"/>
        <w:numPr>
          <w:ilvl w:val="1"/>
          <w:numId w:val="84"/>
        </w:numPr>
        <w:spacing w:after="120"/>
        <w:rPr>
          <w:rFonts w:ascii="Arial Narrow" w:hAnsi="Arial Narrow"/>
          <w:sz w:val="24"/>
          <w:szCs w:val="24"/>
          <w:lang w:val="en"/>
        </w:rPr>
      </w:pPr>
      <w:r w:rsidRPr="0078167D">
        <w:rPr>
          <w:rFonts w:ascii="Arial Narrow" w:hAnsi="Arial Narrow"/>
          <w:sz w:val="24"/>
          <w:szCs w:val="24"/>
          <w:lang w:val="en"/>
        </w:rPr>
        <w:t>Adhered: 48″ (1.22 m) by 48″ (1.22 m)</w:t>
      </w:r>
    </w:p>
    <w:p w14:paraId="79FBCB23" w14:textId="1CDDE148" w:rsidR="0078167D" w:rsidRPr="0078167D" w:rsidRDefault="0078167D" w:rsidP="0078167D">
      <w:pPr>
        <w:pStyle w:val="ListParagraph"/>
        <w:numPr>
          <w:ilvl w:val="1"/>
          <w:numId w:val="84"/>
        </w:numPr>
        <w:spacing w:after="120"/>
        <w:rPr>
          <w:rFonts w:ascii="Arial Narrow" w:hAnsi="Arial Narrow"/>
          <w:sz w:val="24"/>
          <w:szCs w:val="24"/>
          <w:lang w:val="en"/>
        </w:rPr>
      </w:pPr>
      <w:r w:rsidRPr="0078167D">
        <w:rPr>
          <w:rFonts w:ascii="Arial Narrow" w:hAnsi="Arial Narrow"/>
          <w:sz w:val="24"/>
          <w:szCs w:val="24"/>
          <w:lang w:val="en"/>
        </w:rPr>
        <w:t xml:space="preserve">Mechanically fastened: 48″ (1.22 m) by 96″ (2.44 m) </w:t>
      </w:r>
    </w:p>
    <w:p w14:paraId="17BF40DE" w14:textId="5A18828A" w:rsidR="0078167D" w:rsidRP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Performance Requirements:</w:t>
      </w:r>
    </w:p>
    <w:p w14:paraId="1F285041"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Compressive Strength: Minimum 20 psi per ASTM C1289.</w:t>
      </w:r>
    </w:p>
    <w:p w14:paraId="689B8BA7"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R-Value: Long-Term Thermal Resistance (LTTR) of 5.6 per inch thickness, per ASTM C1289 / CAN/ULC S770.</w:t>
      </w:r>
    </w:p>
    <w:p w14:paraId="32496ECB"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Flame Spread and Smoke Development: ≤75 flame spread, ≤450 smoke developed, per ASTM E84.</w:t>
      </w:r>
    </w:p>
    <w:p w14:paraId="462C3584"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Dimensional Stability: Max change 2% per ASTM D2126.</w:t>
      </w:r>
    </w:p>
    <w:p w14:paraId="66891D1D" w14:textId="7D7CA56A" w:rsid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Water Absorption: ≤1% by volume per ASTM C209.</w:t>
      </w:r>
    </w:p>
    <w:p w14:paraId="3C3990A5" w14:textId="1734D403" w:rsidR="0078167D" w:rsidRPr="0078167D" w:rsidRDefault="0078167D" w:rsidP="0078167D">
      <w:pPr>
        <w:pStyle w:val="ListParagraph"/>
        <w:numPr>
          <w:ilvl w:val="0"/>
          <w:numId w:val="84"/>
        </w:numPr>
        <w:spacing w:after="120"/>
        <w:rPr>
          <w:rFonts w:ascii="Arial Narrow" w:hAnsi="Arial Narrow"/>
          <w:sz w:val="24"/>
          <w:szCs w:val="24"/>
        </w:rPr>
      </w:pPr>
      <w:r>
        <w:rPr>
          <w:rFonts w:ascii="Arial Narrow" w:hAnsi="Arial Narrow"/>
          <w:sz w:val="24"/>
          <w:szCs w:val="24"/>
        </w:rPr>
        <w:t>Acceptable Product: Hunter Panels H-Shield.</w:t>
      </w:r>
    </w:p>
    <w:p w14:paraId="0BF7A3B9" w14:textId="3256DC2E" w:rsidR="0078167D" w:rsidRPr="001E3B24" w:rsidRDefault="0078167D" w:rsidP="0078167D">
      <w:pPr>
        <w:spacing w:after="120" w:line="240" w:lineRule="auto"/>
        <w:rPr>
          <w:rFonts w:ascii="Arial Narrow" w:hAnsi="Arial Narrow"/>
          <w:b/>
          <w:bCs/>
          <w:sz w:val="24"/>
          <w:szCs w:val="24"/>
        </w:rPr>
      </w:pPr>
      <w:r w:rsidRPr="001E3B24">
        <w:rPr>
          <w:rFonts w:ascii="Arial Narrow" w:hAnsi="Arial Narrow"/>
          <w:b/>
          <w:bCs/>
          <w:sz w:val="24"/>
          <w:szCs w:val="24"/>
        </w:rPr>
        <w:t>2.</w:t>
      </w:r>
      <w:r>
        <w:rPr>
          <w:rFonts w:ascii="Arial Narrow" w:hAnsi="Arial Narrow"/>
          <w:b/>
          <w:bCs/>
          <w:sz w:val="24"/>
          <w:szCs w:val="24"/>
        </w:rPr>
        <w:t>6</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COVER BOARD</w:t>
      </w:r>
    </w:p>
    <w:p w14:paraId="5E7C001B" w14:textId="77777777" w:rsidR="0078167D" w:rsidRPr="0078167D" w:rsidRDefault="0078167D" w:rsidP="0078167D">
      <w:pPr>
        <w:pStyle w:val="ListParagraph"/>
        <w:numPr>
          <w:ilvl w:val="0"/>
          <w:numId w:val="86"/>
        </w:numPr>
        <w:spacing w:after="120"/>
        <w:rPr>
          <w:rFonts w:ascii="Arial Narrow" w:hAnsi="Arial Narrow"/>
          <w:sz w:val="24"/>
          <w:szCs w:val="24"/>
        </w:rPr>
      </w:pPr>
      <w:r w:rsidRPr="0078167D">
        <w:rPr>
          <w:rFonts w:ascii="Arial Narrow" w:hAnsi="Arial Narrow"/>
          <w:sz w:val="24"/>
          <w:szCs w:val="24"/>
        </w:rPr>
        <w:t>Rigid cementitious panel designed for use as a cover board or substrate board in roofing and waterproofing systems. Must be compatible with fluid-applied membrane products and suitable for adhered membrane attachment.</w:t>
      </w:r>
    </w:p>
    <w:p w14:paraId="1D1D2675" w14:textId="77777777" w:rsidR="0078167D" w:rsidRDefault="0078167D" w:rsidP="0078167D">
      <w:pPr>
        <w:pStyle w:val="ListParagraph"/>
        <w:numPr>
          <w:ilvl w:val="1"/>
          <w:numId w:val="86"/>
        </w:numPr>
        <w:spacing w:after="120"/>
        <w:rPr>
          <w:rFonts w:ascii="Arial Narrow" w:hAnsi="Arial Narrow"/>
          <w:sz w:val="24"/>
          <w:szCs w:val="24"/>
        </w:rPr>
      </w:pPr>
      <w:r w:rsidRPr="0078167D">
        <w:rPr>
          <w:rFonts w:ascii="Arial Narrow" w:hAnsi="Arial Narrow"/>
          <w:sz w:val="24"/>
          <w:szCs w:val="24"/>
        </w:rPr>
        <w:t>Board Type: Factory-fabricated, non-combustible, fiber-reinforced cement board.</w:t>
      </w:r>
    </w:p>
    <w:p w14:paraId="3C406547" w14:textId="77777777" w:rsidR="0078167D" w:rsidRPr="0078167D" w:rsidRDefault="0078167D" w:rsidP="0078167D">
      <w:pPr>
        <w:pStyle w:val="ListParagraph"/>
        <w:numPr>
          <w:ilvl w:val="1"/>
          <w:numId w:val="86"/>
        </w:numPr>
        <w:spacing w:after="120"/>
        <w:rPr>
          <w:rFonts w:ascii="Arial Narrow" w:hAnsi="Arial Narrow"/>
          <w:sz w:val="24"/>
          <w:szCs w:val="24"/>
        </w:rPr>
      </w:pPr>
      <w:r w:rsidRPr="0078167D">
        <w:rPr>
          <w:rFonts w:ascii="Arial Narrow" w:hAnsi="Arial Narrow"/>
          <w:sz w:val="24"/>
          <w:szCs w:val="24"/>
        </w:rPr>
        <w:t>Dimensions:</w:t>
      </w:r>
      <w:r w:rsidRPr="0078167D">
        <w:rPr>
          <w:rFonts w:ascii="Arial Narrow" w:hAnsi="Arial Narrow"/>
          <w:sz w:val="24"/>
          <w:szCs w:val="24"/>
          <w:lang w:val="en"/>
        </w:rPr>
        <w:t xml:space="preserve"> 48″ (1.22 m) by 96″ (2.44 m)</w:t>
      </w:r>
      <w:r>
        <w:rPr>
          <w:rFonts w:ascii="Arial Narrow" w:hAnsi="Arial Narrow"/>
          <w:sz w:val="24"/>
          <w:szCs w:val="24"/>
          <w:lang w:val="en"/>
        </w:rPr>
        <w:t xml:space="preserve"> </w:t>
      </w:r>
      <w:r w:rsidRPr="0078167D">
        <w:rPr>
          <w:rFonts w:ascii="Arial Narrow" w:hAnsi="Arial Narrow"/>
          <w:sz w:val="24"/>
          <w:szCs w:val="24"/>
          <w:lang w:val="en"/>
        </w:rPr>
        <w:t>(if mechanically fastened) or 48″ (1.22 m) by 48″ (1.22 m)</w:t>
      </w:r>
      <w:r>
        <w:rPr>
          <w:rFonts w:ascii="Arial Narrow" w:hAnsi="Arial Narrow"/>
          <w:sz w:val="24"/>
          <w:szCs w:val="24"/>
          <w:lang w:val="en"/>
        </w:rPr>
        <w:t xml:space="preserve"> </w:t>
      </w:r>
      <w:r w:rsidRPr="0078167D">
        <w:rPr>
          <w:rFonts w:ascii="Arial Narrow" w:hAnsi="Arial Narrow"/>
          <w:sz w:val="24"/>
          <w:szCs w:val="24"/>
          <w:lang w:val="en"/>
        </w:rPr>
        <w:t>(if adhered)</w:t>
      </w:r>
      <w:r>
        <w:rPr>
          <w:rFonts w:ascii="Arial Narrow" w:hAnsi="Arial Narrow"/>
          <w:sz w:val="24"/>
          <w:szCs w:val="24"/>
          <w:lang w:val="en"/>
        </w:rPr>
        <w:t xml:space="preserve">. </w:t>
      </w:r>
    </w:p>
    <w:p w14:paraId="4CBFB9F8" w14:textId="26D93D93" w:rsidR="0078167D" w:rsidRPr="0078167D" w:rsidRDefault="0078167D" w:rsidP="0078167D">
      <w:pPr>
        <w:pStyle w:val="ListParagraph"/>
        <w:numPr>
          <w:ilvl w:val="1"/>
          <w:numId w:val="86"/>
        </w:numPr>
        <w:spacing w:after="120"/>
        <w:rPr>
          <w:rFonts w:ascii="Arial Narrow" w:hAnsi="Arial Narrow"/>
          <w:sz w:val="24"/>
          <w:szCs w:val="24"/>
        </w:rPr>
      </w:pPr>
      <w:r>
        <w:rPr>
          <w:rFonts w:ascii="Arial Narrow" w:hAnsi="Arial Narrow"/>
          <w:sz w:val="24"/>
          <w:szCs w:val="24"/>
          <w:lang w:val="en"/>
        </w:rPr>
        <w:t>Thickness: 0.5” (12.7 mm).</w:t>
      </w:r>
    </w:p>
    <w:p w14:paraId="3919E6AC" w14:textId="77777777" w:rsidR="0078167D" w:rsidRPr="0078167D" w:rsidRDefault="0078167D" w:rsidP="0078167D">
      <w:pPr>
        <w:pStyle w:val="ListParagraph"/>
        <w:numPr>
          <w:ilvl w:val="1"/>
          <w:numId w:val="86"/>
        </w:numPr>
        <w:spacing w:after="120"/>
        <w:rPr>
          <w:rFonts w:ascii="Arial Narrow" w:hAnsi="Arial Narrow"/>
          <w:sz w:val="24"/>
          <w:szCs w:val="24"/>
        </w:rPr>
      </w:pPr>
      <w:r w:rsidRPr="0078167D">
        <w:rPr>
          <w:rFonts w:ascii="Arial Narrow" w:hAnsi="Arial Narrow"/>
          <w:sz w:val="24"/>
          <w:szCs w:val="24"/>
        </w:rPr>
        <w:t>Performance Requirements:</w:t>
      </w:r>
    </w:p>
    <w:p w14:paraId="31B31FCA" w14:textId="0B57A597" w:rsidR="0078167D" w:rsidRPr="0078167D" w:rsidRDefault="0078167D" w:rsidP="00532AEE">
      <w:pPr>
        <w:pStyle w:val="ListParagraph"/>
        <w:numPr>
          <w:ilvl w:val="2"/>
          <w:numId w:val="105"/>
        </w:numPr>
        <w:spacing w:after="120"/>
        <w:rPr>
          <w:rFonts w:ascii="Arial Narrow" w:hAnsi="Arial Narrow"/>
          <w:sz w:val="24"/>
          <w:szCs w:val="24"/>
        </w:rPr>
      </w:pPr>
      <w:r w:rsidRPr="0078167D">
        <w:rPr>
          <w:rFonts w:ascii="Arial Narrow" w:hAnsi="Arial Narrow"/>
          <w:sz w:val="24"/>
          <w:szCs w:val="24"/>
        </w:rPr>
        <w:t>Compressive Strength: ≥ 2500 psi per ASTM C472</w:t>
      </w:r>
    </w:p>
    <w:p w14:paraId="3FD750EA" w14:textId="6DB10637" w:rsidR="0078167D" w:rsidRPr="0078167D" w:rsidRDefault="0078167D" w:rsidP="00532AEE">
      <w:pPr>
        <w:pStyle w:val="ListParagraph"/>
        <w:numPr>
          <w:ilvl w:val="2"/>
          <w:numId w:val="105"/>
        </w:numPr>
        <w:spacing w:after="120"/>
        <w:rPr>
          <w:rFonts w:ascii="Arial Narrow" w:hAnsi="Arial Narrow"/>
          <w:sz w:val="24"/>
          <w:szCs w:val="24"/>
        </w:rPr>
      </w:pPr>
      <w:r w:rsidRPr="0078167D">
        <w:rPr>
          <w:rFonts w:ascii="Arial Narrow" w:hAnsi="Arial Narrow"/>
          <w:sz w:val="24"/>
          <w:szCs w:val="24"/>
        </w:rPr>
        <w:lastRenderedPageBreak/>
        <w:t>Flexural Strength: ≥ 750 psi per ASTM C473</w:t>
      </w:r>
    </w:p>
    <w:p w14:paraId="4247F441" w14:textId="38C5D6AA" w:rsidR="0078167D" w:rsidRPr="0078167D" w:rsidRDefault="0078167D" w:rsidP="00532AEE">
      <w:pPr>
        <w:pStyle w:val="ListParagraph"/>
        <w:numPr>
          <w:ilvl w:val="2"/>
          <w:numId w:val="105"/>
        </w:numPr>
        <w:spacing w:after="120"/>
        <w:rPr>
          <w:rFonts w:ascii="Arial Narrow" w:hAnsi="Arial Narrow"/>
          <w:sz w:val="24"/>
          <w:szCs w:val="24"/>
        </w:rPr>
      </w:pPr>
      <w:r w:rsidRPr="0078167D">
        <w:rPr>
          <w:rFonts w:ascii="Arial Narrow" w:hAnsi="Arial Narrow"/>
          <w:sz w:val="24"/>
          <w:szCs w:val="24"/>
        </w:rPr>
        <w:t>Flame Spread Index: ≤ 25; Smoke Developed Index: ≤ 50 per ASTM E84</w:t>
      </w:r>
    </w:p>
    <w:p w14:paraId="5D7233E2" w14:textId="6D7817B4" w:rsidR="0078167D" w:rsidRPr="0078167D" w:rsidRDefault="0078167D" w:rsidP="00532AEE">
      <w:pPr>
        <w:pStyle w:val="ListParagraph"/>
        <w:numPr>
          <w:ilvl w:val="2"/>
          <w:numId w:val="105"/>
        </w:numPr>
        <w:spacing w:after="120"/>
        <w:rPr>
          <w:rFonts w:ascii="Arial Narrow" w:hAnsi="Arial Narrow"/>
          <w:sz w:val="24"/>
          <w:szCs w:val="24"/>
        </w:rPr>
      </w:pPr>
      <w:r w:rsidRPr="0078167D">
        <w:rPr>
          <w:rFonts w:ascii="Arial Narrow" w:hAnsi="Arial Narrow"/>
          <w:sz w:val="24"/>
          <w:szCs w:val="24"/>
        </w:rPr>
        <w:t>Moisture Resistance: Will not disintegrate or delaminate when exposed to water</w:t>
      </w:r>
    </w:p>
    <w:p w14:paraId="36509479" w14:textId="1FC14A26" w:rsidR="0078167D" w:rsidRPr="00FB6672" w:rsidRDefault="0078167D" w:rsidP="0078167D">
      <w:pPr>
        <w:pStyle w:val="ListParagraph"/>
        <w:numPr>
          <w:ilvl w:val="0"/>
          <w:numId w:val="86"/>
        </w:numPr>
        <w:spacing w:after="120" w:line="240" w:lineRule="auto"/>
        <w:contextualSpacing w:val="0"/>
        <w:rPr>
          <w:rFonts w:ascii="Arial Narrow" w:hAnsi="Arial Narrow"/>
          <w:sz w:val="24"/>
          <w:szCs w:val="24"/>
        </w:rPr>
      </w:pPr>
      <w:r>
        <w:rPr>
          <w:rFonts w:ascii="Arial Narrow" w:hAnsi="Arial Narrow"/>
          <w:sz w:val="24"/>
          <w:szCs w:val="24"/>
        </w:rPr>
        <w:t>Acceptable Product: USG Securock Cement Roof Board.</w:t>
      </w:r>
    </w:p>
    <w:p w14:paraId="75712FD0" w14:textId="0BC16DA5" w:rsidR="0078167D" w:rsidRDefault="0078167D" w:rsidP="0078167D">
      <w:pPr>
        <w:spacing w:after="120" w:line="240" w:lineRule="auto"/>
        <w:rPr>
          <w:rFonts w:ascii="Arial Narrow" w:hAnsi="Arial Narrow"/>
          <w:b/>
          <w:bCs/>
          <w:sz w:val="24"/>
          <w:szCs w:val="24"/>
        </w:rPr>
      </w:pPr>
      <w:r>
        <w:rPr>
          <w:rFonts w:ascii="Arial Narrow" w:hAnsi="Arial Narrow"/>
          <w:b/>
          <w:bCs/>
          <w:sz w:val="24"/>
          <w:szCs w:val="24"/>
        </w:rPr>
        <w:t>2.7</w:t>
      </w:r>
      <w:r>
        <w:rPr>
          <w:rFonts w:ascii="Arial Narrow" w:hAnsi="Arial Narrow"/>
          <w:b/>
          <w:bCs/>
          <w:sz w:val="24"/>
          <w:szCs w:val="24"/>
        </w:rPr>
        <w:tab/>
        <w:t>TAPERED INSULATION</w:t>
      </w:r>
    </w:p>
    <w:p w14:paraId="0B48646A" w14:textId="77777777"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t>Factory-tapered rigid polyisocyanurate board insulation with fiberglass-reinforced organic facers laminated to both sides.</w:t>
      </w:r>
    </w:p>
    <w:p w14:paraId="1DC1AA2F" w14:textId="2B7B4F84"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t>Product shall meet or exceed ASTM C1289, Type II, Class 1, Grade 2 (20 psi minimum).</w:t>
      </w:r>
    </w:p>
    <w:p w14:paraId="29AA9A2D" w14:textId="7596F2AF"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t>Performance Requirements:</w:t>
      </w:r>
    </w:p>
    <w:p w14:paraId="10E986AB"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Compressive Strength: Minimum 20 psi per ASTM C1289.</w:t>
      </w:r>
    </w:p>
    <w:p w14:paraId="69E00B2F"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R-Value: Minimum Long-Term Thermal Resistance (LTTR) of 5.6 per inch thickness, per ASTM C1289 / CAN/ULC S770.</w:t>
      </w:r>
    </w:p>
    <w:p w14:paraId="531A0BB3"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Tapered Slope: Standard 1/8 inch, 1/4 inch, or 1/2 inch per foot as required by project design.</w:t>
      </w:r>
    </w:p>
    <w:p w14:paraId="293FB502"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Flame Spread and Smoke Development: ≤75 flame spread, ≤450 smoke developed, per ASTM E84.</w:t>
      </w:r>
    </w:p>
    <w:p w14:paraId="0C0FE58C"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Dimensional Stability: Max change 2% per ASTM D2126.</w:t>
      </w:r>
    </w:p>
    <w:p w14:paraId="635D2FF8" w14:textId="17FF91A4" w:rsid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Water Absorption: ≤1% by volume per ASTM C209.</w:t>
      </w:r>
    </w:p>
    <w:p w14:paraId="090F8638" w14:textId="1F0171DA" w:rsidR="0078167D" w:rsidRPr="0078167D" w:rsidRDefault="0078167D" w:rsidP="0078167D">
      <w:pPr>
        <w:pStyle w:val="ListParagraph"/>
        <w:numPr>
          <w:ilvl w:val="0"/>
          <w:numId w:val="92"/>
        </w:numPr>
        <w:spacing w:after="120"/>
        <w:rPr>
          <w:rFonts w:ascii="Arial Narrow" w:hAnsi="Arial Narrow"/>
          <w:sz w:val="24"/>
          <w:szCs w:val="24"/>
        </w:rPr>
      </w:pPr>
      <w:r>
        <w:rPr>
          <w:rFonts w:ascii="Arial Narrow" w:hAnsi="Arial Narrow"/>
          <w:sz w:val="24"/>
          <w:szCs w:val="24"/>
        </w:rPr>
        <w:t>Acceptable Product: Hunter Panels H-Shield.</w:t>
      </w:r>
    </w:p>
    <w:p w14:paraId="4C5CBC80" w14:textId="3DE8D672" w:rsidR="0078167D" w:rsidRPr="001E3B24" w:rsidRDefault="0078167D" w:rsidP="0078167D">
      <w:pPr>
        <w:spacing w:after="120" w:line="240" w:lineRule="auto"/>
        <w:rPr>
          <w:rFonts w:ascii="Arial Narrow" w:hAnsi="Arial Narrow"/>
          <w:b/>
          <w:bCs/>
          <w:sz w:val="24"/>
          <w:szCs w:val="24"/>
        </w:rPr>
      </w:pPr>
      <w:r w:rsidRPr="001E3B24">
        <w:rPr>
          <w:rFonts w:ascii="Arial Narrow" w:hAnsi="Arial Narrow"/>
          <w:b/>
          <w:bCs/>
          <w:sz w:val="24"/>
          <w:szCs w:val="24"/>
        </w:rPr>
        <w:t>2.</w:t>
      </w:r>
      <w:r w:rsidR="009F0C91">
        <w:rPr>
          <w:rFonts w:ascii="Arial Narrow" w:hAnsi="Arial Narrow"/>
          <w:b/>
          <w:bCs/>
          <w:sz w:val="24"/>
          <w:szCs w:val="24"/>
        </w:rPr>
        <w:t>8</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INSULATION ACCESSORIES</w:t>
      </w:r>
    </w:p>
    <w:p w14:paraId="5249F897" w14:textId="77777777" w:rsidR="0078167D" w:rsidRPr="0078167D" w:rsidRDefault="0078167D" w:rsidP="0078167D">
      <w:pPr>
        <w:pStyle w:val="ListParagraph"/>
        <w:numPr>
          <w:ilvl w:val="0"/>
          <w:numId w:val="87"/>
        </w:numPr>
        <w:spacing w:after="120"/>
        <w:rPr>
          <w:rFonts w:ascii="Arial Narrow" w:hAnsi="Arial Narrow"/>
          <w:sz w:val="24"/>
          <w:szCs w:val="24"/>
          <w:lang w:val="en"/>
        </w:rPr>
      </w:pPr>
      <w:r w:rsidRPr="0078167D">
        <w:rPr>
          <w:rFonts w:ascii="Arial Narrow" w:hAnsi="Arial Narrow"/>
          <w:sz w:val="24"/>
          <w:szCs w:val="24"/>
          <w:lang w:val="en"/>
        </w:rPr>
        <w:t>Insulation Fasteners: Type and size as required by manufacturer for roofing system and warranty to be provided; use only fasteners furnished by manufacturer.</w:t>
      </w:r>
    </w:p>
    <w:p w14:paraId="7F69C956" w14:textId="764B93C2" w:rsidR="001E3B24" w:rsidRDefault="0078167D" w:rsidP="0078167D">
      <w:pPr>
        <w:pStyle w:val="ListParagraph"/>
        <w:numPr>
          <w:ilvl w:val="0"/>
          <w:numId w:val="87"/>
        </w:numPr>
        <w:spacing w:after="120"/>
        <w:rPr>
          <w:rFonts w:ascii="Arial Narrow" w:hAnsi="Arial Narrow"/>
          <w:sz w:val="24"/>
          <w:szCs w:val="24"/>
          <w:lang w:val="en"/>
        </w:rPr>
      </w:pPr>
      <w:bookmarkStart w:id="0" w:name="_heading=h.6orsbohtp2mf" w:colFirst="0" w:colLast="0"/>
      <w:bookmarkEnd w:id="0"/>
      <w:r w:rsidRPr="0078167D">
        <w:rPr>
          <w:rFonts w:ascii="Arial Narrow" w:hAnsi="Arial Narrow"/>
          <w:sz w:val="24"/>
          <w:szCs w:val="24"/>
          <w:lang w:val="en"/>
        </w:rPr>
        <w:t>Low Rise Foam Adhesive: Two-component, low-rise polyurethane adhesive designed to attach polyisocyanurate insulation</w:t>
      </w:r>
      <w:r>
        <w:rPr>
          <w:rFonts w:ascii="Arial Narrow" w:hAnsi="Arial Narrow"/>
          <w:sz w:val="24"/>
          <w:szCs w:val="24"/>
          <w:lang w:val="en"/>
        </w:rPr>
        <w:t xml:space="preserve"> and cover board</w:t>
      </w:r>
      <w:r w:rsidRPr="0078167D">
        <w:rPr>
          <w:rFonts w:ascii="Arial Narrow" w:hAnsi="Arial Narrow"/>
          <w:sz w:val="24"/>
          <w:szCs w:val="24"/>
          <w:lang w:val="en"/>
        </w:rPr>
        <w:t xml:space="preserve"> to acceptable substrates.</w:t>
      </w:r>
    </w:p>
    <w:p w14:paraId="4BEF9593" w14:textId="12DC812D" w:rsidR="0078167D" w:rsidRPr="00D43010" w:rsidRDefault="0078167D" w:rsidP="0078167D">
      <w:pPr>
        <w:spacing w:after="120"/>
        <w:rPr>
          <w:rFonts w:ascii="Arial Narrow" w:hAnsi="Arial Narrow"/>
          <w:b/>
          <w:bCs/>
          <w:color w:val="FF0000"/>
          <w:sz w:val="24"/>
          <w:szCs w:val="24"/>
          <w:lang w:val="en"/>
        </w:rPr>
      </w:pPr>
      <w:r w:rsidRPr="0078167D">
        <w:rPr>
          <w:rFonts w:ascii="Arial Narrow" w:hAnsi="Arial Narrow"/>
          <w:b/>
          <w:bCs/>
          <w:sz w:val="24"/>
          <w:szCs w:val="24"/>
          <w:lang w:val="en"/>
        </w:rPr>
        <w:t>2.</w:t>
      </w:r>
      <w:r w:rsidR="009F0C91">
        <w:rPr>
          <w:rFonts w:ascii="Arial Narrow" w:hAnsi="Arial Narrow"/>
          <w:b/>
          <w:bCs/>
          <w:sz w:val="24"/>
          <w:szCs w:val="24"/>
          <w:lang w:val="en"/>
        </w:rPr>
        <w:t>9</w:t>
      </w:r>
      <w:r w:rsidRPr="0078167D">
        <w:rPr>
          <w:rFonts w:ascii="Arial Narrow" w:hAnsi="Arial Narrow"/>
          <w:b/>
          <w:bCs/>
          <w:sz w:val="24"/>
          <w:szCs w:val="24"/>
          <w:lang w:val="en"/>
        </w:rPr>
        <w:tab/>
        <w:t>VAPOR BARRIER</w:t>
      </w:r>
      <w:r w:rsidR="00D43010">
        <w:rPr>
          <w:rFonts w:ascii="Arial Narrow" w:hAnsi="Arial Narrow"/>
          <w:b/>
          <w:bCs/>
          <w:sz w:val="24"/>
          <w:szCs w:val="24"/>
          <w:lang w:val="en"/>
        </w:rPr>
        <w:t xml:space="preserve"> </w:t>
      </w:r>
      <w:r w:rsidR="00D43010">
        <w:rPr>
          <w:rFonts w:ascii="Arial Narrow" w:hAnsi="Arial Narrow"/>
          <w:b/>
          <w:bCs/>
          <w:color w:val="FF0000"/>
          <w:sz w:val="24"/>
          <w:szCs w:val="24"/>
          <w:lang w:val="en"/>
        </w:rPr>
        <w:t>(optional)</w:t>
      </w:r>
    </w:p>
    <w:p w14:paraId="5F18B076" w14:textId="2D8C3149" w:rsidR="0078167D" w:rsidRDefault="0078167D" w:rsidP="0078167D">
      <w:pPr>
        <w:pStyle w:val="ListParagraph"/>
        <w:numPr>
          <w:ilvl w:val="0"/>
          <w:numId w:val="98"/>
        </w:numPr>
        <w:spacing w:after="120"/>
        <w:rPr>
          <w:rFonts w:ascii="Arial Narrow" w:hAnsi="Arial Narrow"/>
          <w:sz w:val="24"/>
          <w:szCs w:val="24"/>
          <w:lang w:val="en"/>
        </w:rPr>
      </w:pPr>
      <w:r w:rsidRPr="0078167D">
        <w:rPr>
          <w:rFonts w:ascii="Arial Narrow" w:hAnsi="Arial Narrow"/>
          <w:sz w:val="24"/>
          <w:szCs w:val="24"/>
          <w:lang w:val="en"/>
        </w:rPr>
        <w:t>Sanded surface SBS-modified bitumen roofing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6F757731" w14:textId="282B08C1" w:rsidR="0078167D" w:rsidRDefault="0078167D" w:rsidP="0078167D">
      <w:pPr>
        <w:pStyle w:val="ListParagraph"/>
        <w:numPr>
          <w:ilvl w:val="1"/>
          <w:numId w:val="98"/>
        </w:numPr>
        <w:spacing w:after="120"/>
        <w:rPr>
          <w:rFonts w:ascii="Arial Narrow" w:hAnsi="Arial Narrow"/>
          <w:sz w:val="24"/>
          <w:szCs w:val="24"/>
          <w:lang w:val="en"/>
        </w:rPr>
      </w:pPr>
      <w:r>
        <w:rPr>
          <w:rFonts w:ascii="Arial Narrow" w:hAnsi="Arial Narrow"/>
          <w:sz w:val="24"/>
          <w:szCs w:val="24"/>
          <w:lang w:val="en"/>
        </w:rPr>
        <w:t>Method of Application: Torch-applied.</w:t>
      </w:r>
    </w:p>
    <w:p w14:paraId="2A5BDA5C" w14:textId="4F8654F1" w:rsidR="0078167D" w:rsidRPr="0078167D" w:rsidRDefault="0078167D" w:rsidP="0078167D">
      <w:pPr>
        <w:pStyle w:val="ListParagraph"/>
        <w:numPr>
          <w:ilvl w:val="1"/>
          <w:numId w:val="98"/>
        </w:numPr>
        <w:spacing w:after="120"/>
        <w:rPr>
          <w:rFonts w:ascii="Arial Narrow" w:hAnsi="Arial Narrow"/>
          <w:sz w:val="24"/>
          <w:szCs w:val="24"/>
          <w:lang w:val="en"/>
        </w:rPr>
      </w:pPr>
      <w:r>
        <w:rPr>
          <w:rFonts w:ascii="Arial Narrow" w:hAnsi="Arial Narrow"/>
          <w:sz w:val="24"/>
          <w:szCs w:val="24"/>
          <w:lang w:val="en"/>
        </w:rPr>
        <w:t>Acceptable Product: WePly Base.</w:t>
      </w:r>
    </w:p>
    <w:p w14:paraId="5E454BE1" w14:textId="0889760A" w:rsidR="0078167D" w:rsidRPr="0078167D" w:rsidRDefault="0078167D" w:rsidP="0078167D">
      <w:pPr>
        <w:spacing w:after="120"/>
        <w:rPr>
          <w:rFonts w:ascii="Arial Narrow" w:hAnsi="Arial Narrow"/>
          <w:b/>
          <w:bCs/>
          <w:sz w:val="24"/>
          <w:szCs w:val="24"/>
          <w:lang w:val="en"/>
        </w:rPr>
      </w:pPr>
      <w:r w:rsidRPr="0078167D">
        <w:rPr>
          <w:rFonts w:ascii="Arial Narrow" w:hAnsi="Arial Narrow"/>
          <w:b/>
          <w:bCs/>
          <w:sz w:val="24"/>
          <w:szCs w:val="24"/>
          <w:lang w:val="en"/>
        </w:rPr>
        <w:t>2.</w:t>
      </w:r>
      <w:r w:rsidR="009F0C91">
        <w:rPr>
          <w:rFonts w:ascii="Arial Narrow" w:hAnsi="Arial Narrow"/>
          <w:b/>
          <w:bCs/>
          <w:sz w:val="24"/>
          <w:szCs w:val="24"/>
          <w:lang w:val="en"/>
        </w:rPr>
        <w:t>10</w:t>
      </w:r>
      <w:r w:rsidRPr="0078167D">
        <w:rPr>
          <w:rFonts w:ascii="Arial Narrow" w:hAnsi="Arial Narrow"/>
          <w:b/>
          <w:bCs/>
          <w:sz w:val="24"/>
          <w:szCs w:val="24"/>
          <w:lang w:val="en"/>
        </w:rPr>
        <w:tab/>
      </w:r>
      <w:r w:rsidR="009F0C91">
        <w:rPr>
          <w:rFonts w:ascii="Arial Narrow" w:hAnsi="Arial Narrow"/>
          <w:b/>
          <w:bCs/>
          <w:sz w:val="24"/>
          <w:szCs w:val="24"/>
          <w:lang w:val="en"/>
        </w:rPr>
        <w:t xml:space="preserve">SBS </w:t>
      </w:r>
      <w:r w:rsidRPr="0078167D">
        <w:rPr>
          <w:rFonts w:ascii="Arial Narrow" w:hAnsi="Arial Narrow"/>
          <w:b/>
          <w:bCs/>
          <w:sz w:val="24"/>
          <w:szCs w:val="24"/>
          <w:lang w:val="en"/>
        </w:rPr>
        <w:t>ACCESSORY MATERIALS</w:t>
      </w:r>
    </w:p>
    <w:p w14:paraId="32E5BF50" w14:textId="6408D089" w:rsidR="0078167D" w:rsidRPr="0078167D" w:rsidRDefault="0078167D" w:rsidP="0078167D">
      <w:pPr>
        <w:pStyle w:val="ListParagraph"/>
        <w:numPr>
          <w:ilvl w:val="0"/>
          <w:numId w:val="97"/>
        </w:numPr>
        <w:spacing w:after="120"/>
        <w:rPr>
          <w:rFonts w:ascii="Arial Narrow" w:hAnsi="Arial Narrow"/>
          <w:sz w:val="24"/>
          <w:szCs w:val="24"/>
          <w:lang w:val="en"/>
        </w:rPr>
      </w:pPr>
      <w:r w:rsidRPr="0078167D">
        <w:rPr>
          <w:rFonts w:ascii="Arial Narrow" w:hAnsi="Arial Narrow"/>
          <w:sz w:val="24"/>
          <w:szCs w:val="24"/>
          <w:lang w:val="en"/>
        </w:rPr>
        <w:t>Asphalt Primer: Meeting ASTM D41</w:t>
      </w:r>
      <w:r>
        <w:rPr>
          <w:rFonts w:ascii="Arial Narrow" w:hAnsi="Arial Narrow"/>
          <w:sz w:val="24"/>
          <w:szCs w:val="24"/>
          <w:lang w:val="en"/>
        </w:rPr>
        <w:t>.</w:t>
      </w: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lastRenderedPageBreak/>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002D8074"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w:t>
      </w:r>
      <w:r w:rsidR="0078167D">
        <w:rPr>
          <w:rFonts w:ascii="Arial Narrow" w:hAnsi="Arial Narrow"/>
          <w:color w:val="000000" w:themeColor="text1"/>
          <w:sz w:val="24"/>
          <w:szCs w:val="24"/>
        </w:rPr>
        <w:t>4</w:t>
      </w:r>
      <w:r w:rsidRPr="00D415AC">
        <w:rPr>
          <w:rFonts w:ascii="Arial Narrow" w:hAnsi="Arial Narrow"/>
          <w:color w:val="000000" w:themeColor="text1"/>
          <w:sz w:val="24"/>
          <w:szCs w:val="24"/>
        </w:rPr>
        <w:t>” (</w:t>
      </w:r>
      <w:r w:rsidR="0078167D">
        <w:rPr>
          <w:rFonts w:ascii="Arial Narrow" w:hAnsi="Arial Narrow"/>
          <w:color w:val="000000" w:themeColor="text1"/>
          <w:sz w:val="24"/>
          <w:szCs w:val="24"/>
        </w:rPr>
        <w:t>6</w:t>
      </w:r>
      <w:r w:rsidRPr="00D415AC">
        <w:rPr>
          <w:rFonts w:ascii="Arial Narrow" w:hAnsi="Arial Narrow"/>
          <w:color w:val="000000" w:themeColor="text1"/>
          <w:sz w:val="24"/>
          <w:szCs w:val="24"/>
        </w:rPr>
        <w:t xml:space="preserve"> mm) as needed.</w:t>
      </w:r>
    </w:p>
    <w:p w14:paraId="4650C8E6" w14:textId="45E8A993"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2B5D0EEC" w14:textId="34EB3307" w:rsidR="00323815" w:rsidRPr="00323815" w:rsidRDefault="00323815" w:rsidP="00323815">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1111CABE" w14:textId="2D827DD0" w:rsidR="0078167D" w:rsidRDefault="0078167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Pr>
          <w:rFonts w:ascii="Arial Narrow" w:hAnsi="Arial Narrow"/>
          <w:b/>
          <w:bCs/>
          <w:color w:val="000000" w:themeColor="text1"/>
          <w:sz w:val="24"/>
          <w:szCs w:val="24"/>
        </w:rPr>
        <w:lastRenderedPageBreak/>
        <w:t>3.3</w:t>
      </w:r>
      <w:r>
        <w:rPr>
          <w:rFonts w:ascii="Arial Narrow" w:hAnsi="Arial Narrow"/>
          <w:b/>
          <w:bCs/>
          <w:color w:val="000000" w:themeColor="text1"/>
          <w:sz w:val="24"/>
          <w:szCs w:val="24"/>
        </w:rPr>
        <w:tab/>
      </w:r>
      <w:r>
        <w:rPr>
          <w:rFonts w:ascii="Arial Narrow" w:hAnsi="Arial Narrow"/>
          <w:b/>
          <w:bCs/>
          <w:color w:val="000000" w:themeColor="text1"/>
          <w:sz w:val="24"/>
          <w:szCs w:val="24"/>
        </w:rPr>
        <w:tab/>
        <w:t>VAPOR BARRER INSTALLATION – TORCH-APPLIED MODIFIED BITUMEN</w:t>
      </w:r>
      <w:r w:rsidR="00D43010">
        <w:rPr>
          <w:rFonts w:ascii="Arial Narrow" w:hAnsi="Arial Narrow"/>
          <w:b/>
          <w:bCs/>
          <w:color w:val="000000" w:themeColor="text1"/>
          <w:sz w:val="24"/>
          <w:szCs w:val="24"/>
        </w:rPr>
        <w:t xml:space="preserve"> </w:t>
      </w:r>
      <w:r w:rsidR="00D43010" w:rsidRPr="00D43010">
        <w:rPr>
          <w:rFonts w:ascii="Arial Narrow" w:hAnsi="Arial Narrow"/>
          <w:b/>
          <w:bCs/>
          <w:color w:val="FF0000"/>
          <w:sz w:val="24"/>
          <w:szCs w:val="24"/>
        </w:rPr>
        <w:t>(optional)</w:t>
      </w:r>
    </w:p>
    <w:p w14:paraId="353AA2A2" w14:textId="7E4EE882" w:rsidR="0078167D" w:rsidRPr="0078167D" w:rsidRDefault="0078167D" w:rsidP="004D68A2">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specified primer to dry, compatible substrates as required to enhance adhesion of vapor barrier, using brush, roller, or sprayer at the rate published on product data sheet. Lightly prime for uniform coverage, do not apply heavy or thick coats of primer.</w:t>
      </w:r>
    </w:p>
    <w:p w14:paraId="791FEC31" w14:textId="1DAA5CD6"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primer to dry compatible masonry</w:t>
      </w:r>
      <w:r>
        <w:rPr>
          <w:rFonts w:ascii="Arial Narrow" w:hAnsi="Arial Narrow"/>
          <w:color w:val="000000" w:themeColor="text1"/>
          <w:sz w:val="24"/>
          <w:szCs w:val="24"/>
        </w:rPr>
        <w:t>, wood</w:t>
      </w:r>
      <w:r w:rsidRPr="0078167D">
        <w:rPr>
          <w:rFonts w:ascii="Arial Narrow" w:hAnsi="Arial Narrow"/>
          <w:color w:val="000000" w:themeColor="text1"/>
          <w:sz w:val="24"/>
          <w:szCs w:val="24"/>
        </w:rPr>
        <w:t>, metal, and other required substrate</w:t>
      </w:r>
      <w:r>
        <w:rPr>
          <w:rFonts w:ascii="Arial Narrow" w:hAnsi="Arial Narrow"/>
          <w:color w:val="000000" w:themeColor="text1"/>
          <w:sz w:val="24"/>
          <w:szCs w:val="24"/>
        </w:rPr>
        <w:t>s</w:t>
      </w:r>
      <w:r w:rsidRPr="0078167D">
        <w:rPr>
          <w:rFonts w:ascii="Arial Narrow" w:hAnsi="Arial Narrow"/>
          <w:color w:val="000000" w:themeColor="text1"/>
          <w:sz w:val="24"/>
          <w:szCs w:val="24"/>
        </w:rPr>
        <w:t xml:space="preserve">.  </w:t>
      </w:r>
    </w:p>
    <w:p w14:paraId="16F37529" w14:textId="013975F4" w:rsidR="0078167D" w:rsidRDefault="0078167D" w:rsidP="0078167D">
      <w:pPr>
        <w:pStyle w:val="ListBullet"/>
        <w:numPr>
          <w:ilvl w:val="0"/>
          <w:numId w:val="96"/>
        </w:numPr>
        <w:spacing w:after="120"/>
        <w:rPr>
          <w:rFonts w:ascii="Arial Narrow" w:hAnsi="Arial Narrow"/>
          <w:color w:val="000000" w:themeColor="text1"/>
          <w:sz w:val="24"/>
          <w:szCs w:val="24"/>
        </w:rPr>
      </w:pPr>
      <w:r>
        <w:rPr>
          <w:rFonts w:ascii="Arial Narrow" w:hAnsi="Arial Narrow"/>
          <w:color w:val="000000" w:themeColor="text1"/>
          <w:sz w:val="24"/>
          <w:szCs w:val="24"/>
        </w:rPr>
        <w:t>Ensure primer is fully dry before vapor barrier installation.</w:t>
      </w:r>
    </w:p>
    <w:p w14:paraId="2FFCCE6E" w14:textId="57D163EE"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108824FC" w14:textId="21EFBA04"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51FF94EA"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14E4BC28" w14:textId="5BF16C3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2612FD7C"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4193454E"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1C19CDB9" w14:textId="55A078F6"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247861B9" w14:textId="329173BC" w:rsidR="0078167D" w:rsidRDefault="0078167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Pr>
          <w:rFonts w:ascii="Arial Narrow" w:hAnsi="Arial Narrow"/>
          <w:b/>
          <w:bCs/>
          <w:color w:val="000000" w:themeColor="text1"/>
          <w:sz w:val="24"/>
          <w:szCs w:val="24"/>
        </w:rPr>
        <w:t>3.3</w:t>
      </w:r>
      <w:r>
        <w:rPr>
          <w:rFonts w:ascii="Arial Narrow" w:hAnsi="Arial Narrow"/>
          <w:b/>
          <w:bCs/>
          <w:color w:val="000000" w:themeColor="text1"/>
          <w:sz w:val="24"/>
          <w:szCs w:val="24"/>
        </w:rPr>
        <w:tab/>
      </w:r>
      <w:r>
        <w:rPr>
          <w:rFonts w:ascii="Arial Narrow" w:hAnsi="Arial Narrow"/>
          <w:b/>
          <w:bCs/>
          <w:color w:val="000000" w:themeColor="text1"/>
          <w:sz w:val="24"/>
          <w:szCs w:val="24"/>
        </w:rPr>
        <w:tab/>
        <w:t>INSULATION AND COVER BOARD INSTALLATION</w:t>
      </w:r>
    </w:p>
    <w:p w14:paraId="00A6F34E"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Install insulation in configuration and with attachment method(s) specified in PART 2, under Insulation.</w:t>
      </w:r>
    </w:p>
    <w:p w14:paraId="1FD0B262"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Install only as much insulation as can be covered with the completed roofing system before the end of the day's work or before the onset of inclement weather.</w:t>
      </w:r>
    </w:p>
    <w:p w14:paraId="2458122D"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Lay roof insulation in courses parallel to roof edges.</w:t>
      </w:r>
    </w:p>
    <w:p w14:paraId="61BE0CA5" w14:textId="37074FD5"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Neatly and tightly fit insulation to all penetrations, projections, and nailers, with gaps not greater than ¼″ (6 mm). Fill gaps greater than ¼″ (6 mm) with acceptable insulation. </w:t>
      </w:r>
    </w:p>
    <w:p w14:paraId="52F7F24A" w14:textId="125D755C"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Mechanical Fastening: </w:t>
      </w:r>
      <w:r w:rsidRPr="0078167D">
        <w:rPr>
          <w:rFonts w:ascii="Arial Narrow" w:hAnsi="Arial Narrow"/>
          <w:sz w:val="24"/>
          <w:szCs w:val="24"/>
        </w:rPr>
        <w:t>Using specified fasteners and plates, secure insulation to deck to required depth and pattern as specified by membrane manufacturer or project requirements, whichever is more stringent</w:t>
      </w:r>
      <w:r>
        <w:rPr>
          <w:rFonts w:ascii="Arial Narrow" w:hAnsi="Arial Narrow"/>
          <w:sz w:val="24"/>
          <w:szCs w:val="24"/>
        </w:rPr>
        <w:t>.</w:t>
      </w:r>
    </w:p>
    <w:p w14:paraId="00D6E61D" w14:textId="266C06AB"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Adhesive Attachment: </w:t>
      </w:r>
      <w:r w:rsidRPr="0078167D">
        <w:rPr>
          <w:rFonts w:ascii="Arial Narrow" w:hAnsi="Arial Narrow"/>
          <w:sz w:val="24"/>
          <w:szCs w:val="24"/>
        </w:rPr>
        <w:t>Apply per manufacturer’s instructions; walk-in each insulation board to ensure full adhesive contact.</w:t>
      </w:r>
    </w:p>
    <w:p w14:paraId="019C3768" w14:textId="36ED56D5" w:rsidR="00F0682F"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78167D">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2D9E1965" w14:textId="32BFFB87" w:rsidR="00F0682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00F0682F" w:rsidRPr="00F0682F">
        <w:rPr>
          <w:rFonts w:ascii="Arial Narrow" w:hAnsi="Arial Narrow"/>
          <w:color w:val="000000" w:themeColor="text1"/>
          <w:sz w:val="24"/>
          <w:szCs w:val="24"/>
        </w:rPr>
        <w:t>horoughly mix entire container of resin for two minutes</w:t>
      </w:r>
      <w:r w:rsidR="00F0682F" w:rsidRPr="00FB6672">
        <w:rPr>
          <w:rFonts w:ascii="Arial Narrow" w:hAnsi="Arial Narrow"/>
          <w:color w:val="000000" w:themeColor="text1"/>
          <w:sz w:val="24"/>
          <w:szCs w:val="24"/>
        </w:rPr>
        <w:t xml:space="preserve"> using a slow-speed mechanical agitator</w:t>
      </w:r>
      <w:r w:rsidR="00F0682F" w:rsidRPr="00F0682F">
        <w:rPr>
          <w:rFonts w:ascii="Arial Narrow" w:hAnsi="Arial Narrow"/>
          <w:color w:val="000000" w:themeColor="text1"/>
          <w:sz w:val="24"/>
          <w:szCs w:val="24"/>
        </w:rPr>
        <w:t xml:space="preserve">. </w:t>
      </w:r>
    </w:p>
    <w:p w14:paraId="29EAD4E7" w14:textId="7AC45C91" w:rsidR="005661C9"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sidR="002A52D6">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sidR="0074187F">
        <w:rPr>
          <w:rFonts w:ascii="Arial Narrow" w:hAnsi="Arial Narrow"/>
          <w:color w:val="000000" w:themeColor="text1"/>
          <w:sz w:val="24"/>
          <w:szCs w:val="24"/>
        </w:rPr>
        <w:t>.</w:t>
      </w:r>
    </w:p>
    <w:p w14:paraId="54DC7524" w14:textId="72B2E5B1" w:rsidR="0074187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519F2014" w14:textId="5A201C29" w:rsidR="00F0682F" w:rsidRPr="00FB6672"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005661C9"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sidR="0074187F">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487B2964" w14:textId="5A8E5FF9" w:rsidR="00F0682F" w:rsidRPr="00FB6672" w:rsidRDefault="005661C9"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616242E6" w14:textId="5B95B744"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2942BB7A" w14:textId="38131D5C" w:rsidR="005D45EE" w:rsidRDefault="005D45EE" w:rsidP="005D45EE">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lastRenderedPageBreak/>
        <w:t>Apply PMMA resins at a rate prescribed in manufacturer’s written instructions.</w:t>
      </w:r>
    </w:p>
    <w:p w14:paraId="2B0B6BA5" w14:textId="604A9BAA" w:rsidR="005D45EE" w:rsidRPr="005D45EE" w:rsidRDefault="005D45EE" w:rsidP="005D45EE">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6D5A2B70" w:rsidR="00B56DAA"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32C56D97" w14:textId="1FD3E970" w:rsidR="005D45EE"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sidR="005D45EE">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71F9A535" w14:textId="50FA70C7" w:rsidR="00FC0380" w:rsidRPr="00FB6672"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08559B15" w:rsidR="00FC0380"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EAFAF1" w14:textId="29E40386" w:rsid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27510D5D" w14:textId="240C432B" w:rsidR="004E09BC" w:rsidRPr="00D41ADC" w:rsidRDefault="004E09BC" w:rsidP="00A322EB">
      <w:pPr>
        <w:pStyle w:val="ListBullet"/>
        <w:numPr>
          <w:ilvl w:val="0"/>
          <w:numId w:val="58"/>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Fill gaps in cover board joints ¼” (6 mm) or larger with PMMA paste. </w:t>
      </w:r>
    </w:p>
    <w:p w14:paraId="3D5AD8B8" w14:textId="3B0A4316" w:rsid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0BD9D805" w14:textId="6A44D46A" w:rsidR="0078167D" w:rsidRDefault="0078167D" w:rsidP="00A322EB">
      <w:pPr>
        <w:pStyle w:val="ListBullet"/>
        <w:numPr>
          <w:ilvl w:val="0"/>
          <w:numId w:val="58"/>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Apply a 4” (100 mm) application of PMMA flashing resin over all</w:t>
      </w:r>
      <w:r w:rsidR="004E09BC">
        <w:rPr>
          <w:rFonts w:ascii="Arial Narrow" w:hAnsi="Arial Narrow"/>
          <w:color w:val="000000" w:themeColor="text1"/>
          <w:sz w:val="24"/>
          <w:szCs w:val="24"/>
        </w:rPr>
        <w:t xml:space="preserve"> cover</w:t>
      </w:r>
      <w:r>
        <w:rPr>
          <w:rFonts w:ascii="Arial Narrow" w:hAnsi="Arial Narrow"/>
          <w:color w:val="000000" w:themeColor="text1"/>
          <w:sz w:val="24"/>
          <w:szCs w:val="24"/>
        </w:rPr>
        <w:t xml:space="preserve"> board joints.</w:t>
      </w:r>
    </w:p>
    <w:p w14:paraId="2B8FE1D8" w14:textId="77777777" w:rsidR="0078167D" w:rsidRPr="00EE0D43" w:rsidRDefault="0078167D" w:rsidP="0078167D">
      <w:pPr>
        <w:pStyle w:val="ListBullet"/>
        <w:numPr>
          <w:ilvl w:val="1"/>
          <w:numId w:val="58"/>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103A670C" w14:textId="4A752606" w:rsidR="0078167D" w:rsidRPr="0078167D" w:rsidRDefault="0078167D" w:rsidP="0078167D">
      <w:pPr>
        <w:pStyle w:val="ListBullet"/>
        <w:numPr>
          <w:ilvl w:val="1"/>
          <w:numId w:val="58"/>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6138E308" w14:textId="1415318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6458A15F"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1804303B"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4651C640"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11DA1B84" w14:textId="3F8FF62A"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03A85457"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516BD03" w14:textId="1CEEE6B3" w:rsidR="006F387C"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5D45EE">
      <w:pPr>
        <w:pStyle w:val="ListBullet"/>
        <w:numPr>
          <w:ilvl w:val="1"/>
          <w:numId w:val="6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lastRenderedPageBreak/>
        <w:t>Consult manufacturer for guidance on non-standard details.</w:t>
      </w:r>
    </w:p>
    <w:p w14:paraId="2C52C113" w14:textId="6F0D761B" w:rsidR="00EE0D43"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51DD9495" w14:textId="7901CF5F"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3.9</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COLOR OR SURFACING TOPCOAT (OPTIONAL)</w:t>
      </w:r>
    </w:p>
    <w:p w14:paraId="110EB148" w14:textId="6B3BA299" w:rsid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General</w:t>
      </w:r>
      <w:r w:rsidR="00294405">
        <w:rPr>
          <w:rFonts w:ascii="Arial Narrow" w:hAnsi="Arial Narrow"/>
          <w:color w:val="000000" w:themeColor="text1"/>
          <w:sz w:val="24"/>
          <w:szCs w:val="24"/>
        </w:rPr>
        <w:t xml:space="preserve"> Instructions</w:t>
      </w:r>
      <w:r>
        <w:rPr>
          <w:rFonts w:ascii="Arial Narrow" w:hAnsi="Arial Narrow"/>
          <w:color w:val="000000" w:themeColor="text1"/>
          <w:sz w:val="24"/>
          <w:szCs w:val="24"/>
        </w:rPr>
        <w:t>:</w:t>
      </w:r>
    </w:p>
    <w:p w14:paraId="1FF145B4" w14:textId="4F429C9D"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Install surfacing over clean, dry, </w:t>
      </w:r>
      <w:r w:rsidR="00DC30A6">
        <w:rPr>
          <w:rFonts w:ascii="Arial Narrow" w:hAnsi="Arial Narrow"/>
          <w:color w:val="000000" w:themeColor="text1"/>
          <w:sz w:val="24"/>
          <w:szCs w:val="24"/>
        </w:rPr>
        <w:t xml:space="preserve">and </w:t>
      </w:r>
      <w:r w:rsidRPr="00A322EB">
        <w:rPr>
          <w:rFonts w:ascii="Arial Narrow" w:hAnsi="Arial Narrow"/>
          <w:color w:val="000000" w:themeColor="text1"/>
          <w:sz w:val="24"/>
          <w:szCs w:val="24"/>
        </w:rPr>
        <w:t>cured membrane.</w:t>
      </w:r>
    </w:p>
    <w:p w14:paraId="060BBF12" w14:textId="38E6E291"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Use masking to define edges and maintain clean lines. Remove and reapply masking between coats or as necessary.</w:t>
      </w:r>
    </w:p>
    <w:p w14:paraId="570EDB95" w14:textId="24356A6E"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Smooth Color Finish:</w:t>
      </w:r>
    </w:p>
    <w:p w14:paraId="700ABD31" w14:textId="58F91512" w:rsid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Apply </w:t>
      </w:r>
      <w:r>
        <w:rPr>
          <w:rFonts w:ascii="Arial Narrow" w:hAnsi="Arial Narrow"/>
          <w:color w:val="000000" w:themeColor="text1"/>
          <w:sz w:val="24"/>
          <w:szCs w:val="24"/>
        </w:rPr>
        <w:t xml:space="preserve">catalyzed </w:t>
      </w:r>
      <w:r w:rsidRPr="00A322EB">
        <w:rPr>
          <w:rFonts w:ascii="Arial Narrow" w:hAnsi="Arial Narrow"/>
          <w:color w:val="000000" w:themeColor="text1"/>
          <w:sz w:val="24"/>
          <w:szCs w:val="24"/>
        </w:rPr>
        <w:t>pigmented topcoat</w:t>
      </w:r>
      <w:r w:rsidR="000E7D8D">
        <w:rPr>
          <w:rFonts w:ascii="Arial Narrow" w:hAnsi="Arial Narrow"/>
          <w:color w:val="000000" w:themeColor="text1"/>
          <w:sz w:val="24"/>
          <w:szCs w:val="24"/>
        </w:rPr>
        <w:t>, avoiding pooling or under-applying.</w:t>
      </w:r>
    </w:p>
    <w:p w14:paraId="69CE5B69" w14:textId="62657FF7"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Slip-Resistant Textured Finish:</w:t>
      </w:r>
    </w:p>
    <w:p w14:paraId="56CB50A0" w14:textId="1AFE0770" w:rsidR="005D45EE"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Apply catalyzed</w:t>
      </w:r>
      <w:r w:rsidRPr="00A322EB">
        <w:rPr>
          <w:rFonts w:ascii="Arial Narrow" w:hAnsi="Arial Narrow"/>
          <w:color w:val="000000" w:themeColor="text1"/>
          <w:sz w:val="24"/>
          <w:szCs w:val="24"/>
        </w:rPr>
        <w:t xml:space="preserve"> textured finish </w:t>
      </w:r>
      <w:r w:rsidR="005D45EE">
        <w:rPr>
          <w:rFonts w:ascii="Arial Narrow" w:hAnsi="Arial Narrow"/>
          <w:color w:val="000000" w:themeColor="text1"/>
          <w:sz w:val="24"/>
          <w:szCs w:val="24"/>
        </w:rPr>
        <w:t>resin</w:t>
      </w:r>
      <w:r w:rsidR="000E7D8D">
        <w:rPr>
          <w:rFonts w:ascii="Arial Narrow" w:hAnsi="Arial Narrow"/>
          <w:color w:val="000000" w:themeColor="text1"/>
          <w:sz w:val="24"/>
          <w:szCs w:val="24"/>
        </w:rPr>
        <w:t>, avoiding excess resin application.</w:t>
      </w:r>
    </w:p>
    <w:p w14:paraId="0C5A2CB6" w14:textId="5DEFB2AE" w:rsidR="00DB3B8D"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Roll textured finish resin in one direction, then roll in the cross direction to obtain a uniform finish.</w:t>
      </w:r>
    </w:p>
    <w:p w14:paraId="64CF94B3" w14:textId="0BD09A14"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A322EB">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A322EB">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4263A029" w14:textId="6D5F6A38" w:rsid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1ABCAFFA" w14:textId="57EC8BFB" w:rsidR="00DB3B8D"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A322EB">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Default="00EC6F22"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429DC0EE" w14:textId="4B1F3FC5" w:rsidR="0078167D"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2AF18554" w14:textId="77777777" w:rsidR="0078167D" w:rsidRPr="00B56DAA"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sectPr w:rsidR="0078167D"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CEB24" w14:textId="77777777" w:rsidR="00184B9E" w:rsidRDefault="00184B9E" w:rsidP="009B6F12">
      <w:pPr>
        <w:spacing w:after="0" w:line="240" w:lineRule="auto"/>
      </w:pPr>
      <w:r>
        <w:separator/>
      </w:r>
    </w:p>
  </w:endnote>
  <w:endnote w:type="continuationSeparator" w:id="0">
    <w:p w14:paraId="549298C4" w14:textId="77777777" w:rsidR="00184B9E" w:rsidRDefault="00184B9E"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C440632"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Section 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C0F38" w14:textId="77777777" w:rsidR="00184B9E" w:rsidRDefault="00184B9E" w:rsidP="009B6F12">
      <w:pPr>
        <w:spacing w:after="0" w:line="240" w:lineRule="auto"/>
      </w:pPr>
      <w:r>
        <w:separator/>
      </w:r>
    </w:p>
  </w:footnote>
  <w:footnote w:type="continuationSeparator" w:id="0">
    <w:p w14:paraId="290128B7" w14:textId="77777777" w:rsidR="00184B9E" w:rsidRDefault="00184B9E"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4C779B"/>
    <w:multiLevelType w:val="multilevel"/>
    <w:tmpl w:val="9894E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3F0E7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0D342F8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FF6783B"/>
    <w:multiLevelType w:val="multilevel"/>
    <w:tmpl w:val="A59E2B5C"/>
    <w:numStyleLink w:val="Spec1"/>
  </w:abstractNum>
  <w:abstractNum w:abstractNumId="26"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0C3369C"/>
    <w:multiLevelType w:val="multilevel"/>
    <w:tmpl w:val="A59E2B5C"/>
    <w:numStyleLink w:val="Spec1"/>
  </w:abstractNum>
  <w:abstractNum w:abstractNumId="29"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5B507B1"/>
    <w:multiLevelType w:val="hybridMultilevel"/>
    <w:tmpl w:val="67441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B257E37"/>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1C3845C7"/>
    <w:multiLevelType w:val="multilevel"/>
    <w:tmpl w:val="A59E2B5C"/>
    <w:numStyleLink w:val="Spec1"/>
  </w:abstractNum>
  <w:abstractNum w:abstractNumId="35"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36"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E6317D"/>
    <w:multiLevelType w:val="multilevel"/>
    <w:tmpl w:val="766C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BB140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E12B0D"/>
    <w:multiLevelType w:val="multilevel"/>
    <w:tmpl w:val="AFC6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909758A"/>
    <w:multiLevelType w:val="multilevel"/>
    <w:tmpl w:val="A59E2B5C"/>
    <w:numStyleLink w:val="Spec1"/>
  </w:abstractNum>
  <w:abstractNum w:abstractNumId="45"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308775D5"/>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346306F"/>
    <w:multiLevelType w:val="multilevel"/>
    <w:tmpl w:val="B1BE5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89C0A00"/>
    <w:multiLevelType w:val="multilevel"/>
    <w:tmpl w:val="B588B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4BF235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51EB7B70"/>
    <w:multiLevelType w:val="multilevel"/>
    <w:tmpl w:val="99C83230"/>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53B8105E"/>
    <w:multiLevelType w:val="multilevel"/>
    <w:tmpl w:val="445C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3E137F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64AD00E5"/>
    <w:multiLevelType w:val="multilevel"/>
    <w:tmpl w:val="A59E2B5C"/>
    <w:numStyleLink w:val="Spec1"/>
  </w:abstractNum>
  <w:abstractNum w:abstractNumId="78"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15:restartNumberingAfterBreak="0">
    <w:nsid w:val="6C5A788C"/>
    <w:multiLevelType w:val="multilevel"/>
    <w:tmpl w:val="A72CD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4"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40E197B"/>
    <w:multiLevelType w:val="multilevel"/>
    <w:tmpl w:val="61F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91"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BD618F9"/>
    <w:multiLevelType w:val="multilevel"/>
    <w:tmpl w:val="A59E2B5C"/>
    <w:numStyleLink w:val="Spec1"/>
  </w:abstractNum>
  <w:abstractNum w:abstractNumId="94" w15:restartNumberingAfterBreak="0">
    <w:nsid w:val="7E2F246A"/>
    <w:multiLevelType w:val="multilevel"/>
    <w:tmpl w:val="A59E2B5C"/>
    <w:numStyleLink w:val="Spec1"/>
  </w:abstractNum>
  <w:abstractNum w:abstractNumId="95" w15:restartNumberingAfterBreak="0">
    <w:nsid w:val="7F18105E"/>
    <w:multiLevelType w:val="multilevel"/>
    <w:tmpl w:val="A59E2B5C"/>
    <w:numStyleLink w:val="Spec1"/>
  </w:abstractNum>
  <w:abstractNum w:abstractNumId="96"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45"/>
  </w:num>
  <w:num w:numId="11" w16cid:durableId="1027025187">
    <w:abstractNumId w:val="64"/>
  </w:num>
  <w:num w:numId="12" w16cid:durableId="1342664681">
    <w:abstractNumId w:val="16"/>
  </w:num>
  <w:num w:numId="13" w16cid:durableId="1302495151">
    <w:abstractNumId w:val="46"/>
  </w:num>
  <w:num w:numId="14" w16cid:durableId="1549684857">
    <w:abstractNumId w:val="9"/>
  </w:num>
  <w:num w:numId="15" w16cid:durableId="936594922">
    <w:abstractNumId w:val="61"/>
  </w:num>
  <w:num w:numId="16" w16cid:durableId="507990727">
    <w:abstractNumId w:val="83"/>
  </w:num>
  <w:num w:numId="17" w16cid:durableId="2098863737">
    <w:abstractNumId w:val="53"/>
  </w:num>
  <w:num w:numId="18" w16cid:durableId="205916470">
    <w:abstractNumId w:val="27"/>
  </w:num>
  <w:num w:numId="19" w16cid:durableId="1895657076">
    <w:abstractNumId w:val="31"/>
  </w:num>
  <w:num w:numId="20" w16cid:durableId="1807891691">
    <w:abstractNumId w:val="56"/>
  </w:num>
  <w:num w:numId="21" w16cid:durableId="1399522934">
    <w:abstractNumId w:val="18"/>
  </w:num>
  <w:num w:numId="22" w16cid:durableId="473832201">
    <w:abstractNumId w:val="72"/>
  </w:num>
  <w:num w:numId="23" w16cid:durableId="27726138">
    <w:abstractNumId w:val="97"/>
  </w:num>
  <w:num w:numId="24" w16cid:durableId="2008164312">
    <w:abstractNumId w:val="63"/>
  </w:num>
  <w:num w:numId="25" w16cid:durableId="871646119">
    <w:abstractNumId w:val="74"/>
  </w:num>
  <w:num w:numId="26" w16cid:durableId="1221793681">
    <w:abstractNumId w:val="40"/>
  </w:num>
  <w:num w:numId="27" w16cid:durableId="1120606709">
    <w:abstractNumId w:val="71"/>
  </w:num>
  <w:num w:numId="28" w16cid:durableId="334379350">
    <w:abstractNumId w:val="88"/>
  </w:num>
  <w:num w:numId="29" w16cid:durableId="2053117061">
    <w:abstractNumId w:val="58"/>
  </w:num>
  <w:num w:numId="30" w16cid:durableId="1586377651">
    <w:abstractNumId w:val="84"/>
  </w:num>
  <w:num w:numId="31" w16cid:durableId="51395663">
    <w:abstractNumId w:val="36"/>
  </w:num>
  <w:num w:numId="32" w16cid:durableId="1772117121">
    <w:abstractNumId w:val="75"/>
  </w:num>
  <w:num w:numId="33" w16cid:durableId="91710927">
    <w:abstractNumId w:val="19"/>
  </w:num>
  <w:num w:numId="34" w16cid:durableId="2065254131">
    <w:abstractNumId w:val="91"/>
  </w:num>
  <w:num w:numId="35" w16cid:durableId="846090401">
    <w:abstractNumId w:val="79"/>
  </w:num>
  <w:num w:numId="36" w16cid:durableId="2075621707">
    <w:abstractNumId w:val="68"/>
  </w:num>
  <w:num w:numId="37" w16cid:durableId="675965931">
    <w:abstractNumId w:val="66"/>
  </w:num>
  <w:num w:numId="38" w16cid:durableId="90856551">
    <w:abstractNumId w:val="92"/>
  </w:num>
  <w:num w:numId="39" w16cid:durableId="1184594701">
    <w:abstractNumId w:val="10"/>
  </w:num>
  <w:num w:numId="40" w16cid:durableId="55277674">
    <w:abstractNumId w:val="43"/>
  </w:num>
  <w:num w:numId="41" w16cid:durableId="752239325">
    <w:abstractNumId w:val="76"/>
  </w:num>
  <w:num w:numId="42" w16cid:durableId="1801654973">
    <w:abstractNumId w:val="17"/>
  </w:num>
  <w:num w:numId="43" w16cid:durableId="1774593008">
    <w:abstractNumId w:val="59"/>
  </w:num>
  <w:num w:numId="44" w16cid:durableId="1303273860">
    <w:abstractNumId w:val="85"/>
  </w:num>
  <w:num w:numId="45" w16cid:durableId="17777229">
    <w:abstractNumId w:val="55"/>
  </w:num>
  <w:num w:numId="46" w16cid:durableId="2061125686">
    <w:abstractNumId w:val="70"/>
  </w:num>
  <w:num w:numId="47" w16cid:durableId="1627391145">
    <w:abstractNumId w:val="87"/>
  </w:num>
  <w:num w:numId="48" w16cid:durableId="336542880">
    <w:abstractNumId w:val="78"/>
  </w:num>
  <w:num w:numId="49" w16cid:durableId="622003486">
    <w:abstractNumId w:val="11"/>
  </w:num>
  <w:num w:numId="50" w16cid:durableId="38167149">
    <w:abstractNumId w:val="89"/>
  </w:num>
  <w:num w:numId="51" w16cid:durableId="1344357392">
    <w:abstractNumId w:val="80"/>
  </w:num>
  <w:num w:numId="52" w16cid:durableId="1112746987">
    <w:abstractNumId w:val="21"/>
  </w:num>
  <w:num w:numId="53" w16cid:durableId="596325534">
    <w:abstractNumId w:val="29"/>
  </w:num>
  <w:num w:numId="54" w16cid:durableId="552079280">
    <w:abstractNumId w:val="13"/>
  </w:num>
  <w:num w:numId="55" w16cid:durableId="1448894026">
    <w:abstractNumId w:val="82"/>
  </w:num>
  <w:num w:numId="56" w16cid:durableId="375159974">
    <w:abstractNumId w:val="49"/>
  </w:num>
  <w:num w:numId="57" w16cid:durableId="899557597">
    <w:abstractNumId w:val="73"/>
  </w:num>
  <w:num w:numId="58" w16cid:durableId="1057555899">
    <w:abstractNumId w:val="32"/>
  </w:num>
  <w:num w:numId="59" w16cid:durableId="2006859233">
    <w:abstractNumId w:val="96"/>
  </w:num>
  <w:num w:numId="60" w16cid:durableId="662205061">
    <w:abstractNumId w:val="42"/>
  </w:num>
  <w:num w:numId="61" w16cid:durableId="1777825708">
    <w:abstractNumId w:val="57"/>
  </w:num>
  <w:num w:numId="62" w16cid:durableId="1092362143">
    <w:abstractNumId w:val="65"/>
  </w:num>
  <w:num w:numId="63" w16cid:durableId="830758726">
    <w:abstractNumId w:val="54"/>
  </w:num>
  <w:num w:numId="64" w16cid:durableId="1477452781">
    <w:abstractNumId w:val="14"/>
  </w:num>
  <w:num w:numId="65" w16cid:durableId="1292593162">
    <w:abstractNumId w:val="93"/>
  </w:num>
  <w:num w:numId="66" w16cid:durableId="1642465895">
    <w:abstractNumId w:val="35"/>
  </w:num>
  <w:num w:numId="67" w16cid:durableId="1451392935">
    <w:abstractNumId w:val="95"/>
  </w:num>
  <w:num w:numId="68" w16cid:durableId="1614552472">
    <w:abstractNumId w:val="28"/>
  </w:num>
  <w:num w:numId="69" w16cid:durableId="723211963">
    <w:abstractNumId w:val="24"/>
  </w:num>
  <w:num w:numId="70" w16cid:durableId="234515351">
    <w:abstractNumId w:val="52"/>
  </w:num>
  <w:num w:numId="71" w16cid:durableId="1775249687">
    <w:abstractNumId w:val="23"/>
  </w:num>
  <w:num w:numId="72" w16cid:durableId="1895237881">
    <w:abstractNumId w:val="26"/>
  </w:num>
  <w:num w:numId="73" w16cid:durableId="236988115">
    <w:abstractNumId w:val="50"/>
  </w:num>
  <w:num w:numId="74" w16cid:durableId="1784960325">
    <w:abstractNumId w:val="39"/>
  </w:num>
  <w:num w:numId="75" w16cid:durableId="2143186067">
    <w:abstractNumId w:val="15"/>
  </w:num>
  <w:num w:numId="76" w16cid:durableId="1946032503">
    <w:abstractNumId w:val="60"/>
  </w:num>
  <w:num w:numId="77" w16cid:durableId="346520169">
    <w:abstractNumId w:val="77"/>
  </w:num>
  <w:num w:numId="78" w16cid:durableId="577327251">
    <w:abstractNumId w:val="90"/>
  </w:num>
  <w:num w:numId="79" w16cid:durableId="1261834166">
    <w:abstractNumId w:val="94"/>
  </w:num>
  <w:num w:numId="80" w16cid:durableId="1886528582">
    <w:abstractNumId w:val="86"/>
  </w:num>
  <w:num w:numId="81" w16cid:durableId="318268782">
    <w:abstractNumId w:val="37"/>
  </w:num>
  <w:num w:numId="82" w16cid:durableId="1847019955">
    <w:abstractNumId w:val="30"/>
  </w:num>
  <w:num w:numId="83" w16cid:durableId="798229748">
    <w:abstractNumId w:val="44"/>
  </w:num>
  <w:num w:numId="84" w16cid:durableId="1417509109">
    <w:abstractNumId w:val="38"/>
  </w:num>
  <w:num w:numId="85" w16cid:durableId="1887597724">
    <w:abstractNumId w:val="20"/>
  </w:num>
  <w:num w:numId="86" w16cid:durableId="1756511962">
    <w:abstractNumId w:val="62"/>
  </w:num>
  <w:num w:numId="87" w16cid:durableId="1977682992">
    <w:abstractNumId w:val="22"/>
  </w:num>
  <w:num w:numId="88" w16cid:durableId="1199783208">
    <w:abstractNumId w:val="51"/>
  </w:num>
  <w:num w:numId="89" w16cid:durableId="32653473">
    <w:abstractNumId w:val="33"/>
  </w:num>
  <w:num w:numId="90" w16cid:durableId="775291171">
    <w:abstractNumId w:val="48"/>
  </w:num>
  <w:num w:numId="91" w16cid:durableId="392429911">
    <w:abstractNumId w:val="67"/>
  </w:num>
  <w:num w:numId="92" w16cid:durableId="1658995504">
    <w:abstractNumId w:val="69"/>
  </w:num>
  <w:num w:numId="93" w16cid:durableId="1005210205">
    <w:abstractNumId w:val="41"/>
  </w:num>
  <w:num w:numId="94" w16cid:durableId="590044044">
    <w:abstractNumId w:val="12"/>
  </w:num>
  <w:num w:numId="95" w16cid:durableId="881402762">
    <w:abstractNumId w:val="81"/>
  </w:num>
  <w:num w:numId="96" w16cid:durableId="2064674273">
    <w:abstractNumId w:val="25"/>
  </w:num>
  <w:num w:numId="97" w16cid:durableId="195512212">
    <w:abstractNumId w:val="47"/>
  </w:num>
  <w:num w:numId="98" w16cid:durableId="594559534">
    <w:abstractNumId w:val="34"/>
  </w:num>
  <w:num w:numId="99" w16cid:durableId="2055613828">
    <w:abstractNumId w:val="57"/>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2160" w:hanging="576"/>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0" w16cid:durableId="569122541">
    <w:abstractNumId w:val="57"/>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584"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1" w16cid:durableId="1212612778">
    <w:abstractNumId w:val="57"/>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296"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2" w16cid:durableId="113330116">
    <w:abstractNumId w:val="57"/>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440"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3" w16cid:durableId="1871605974">
    <w:abstractNumId w:val="57"/>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4" w16cid:durableId="630986444">
    <w:abstractNumId w:val="57"/>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5" w16cid:durableId="78329447">
    <w:abstractNumId w:val="62"/>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E7D8D"/>
    <w:rsid w:val="00126410"/>
    <w:rsid w:val="0015074B"/>
    <w:rsid w:val="00151257"/>
    <w:rsid w:val="00184B9E"/>
    <w:rsid w:val="001A6AD6"/>
    <w:rsid w:val="001E3B24"/>
    <w:rsid w:val="00294405"/>
    <w:rsid w:val="0029639D"/>
    <w:rsid w:val="002A52D6"/>
    <w:rsid w:val="002B3AE6"/>
    <w:rsid w:val="00323815"/>
    <w:rsid w:val="00326F90"/>
    <w:rsid w:val="00345AA8"/>
    <w:rsid w:val="003C0090"/>
    <w:rsid w:val="00404897"/>
    <w:rsid w:val="00414097"/>
    <w:rsid w:val="004A3DD4"/>
    <w:rsid w:val="004D30C7"/>
    <w:rsid w:val="004E09BC"/>
    <w:rsid w:val="004E5E75"/>
    <w:rsid w:val="004E61E8"/>
    <w:rsid w:val="004F2D98"/>
    <w:rsid w:val="004F66E9"/>
    <w:rsid w:val="00515AF1"/>
    <w:rsid w:val="00532AEE"/>
    <w:rsid w:val="0055194B"/>
    <w:rsid w:val="005661C9"/>
    <w:rsid w:val="00566440"/>
    <w:rsid w:val="00595B2F"/>
    <w:rsid w:val="005D45EE"/>
    <w:rsid w:val="00602F43"/>
    <w:rsid w:val="006236DB"/>
    <w:rsid w:val="00624A7F"/>
    <w:rsid w:val="00641EC4"/>
    <w:rsid w:val="006A5656"/>
    <w:rsid w:val="006F387C"/>
    <w:rsid w:val="007340FC"/>
    <w:rsid w:val="0074187F"/>
    <w:rsid w:val="00751C73"/>
    <w:rsid w:val="00761F65"/>
    <w:rsid w:val="0078167D"/>
    <w:rsid w:val="007D192F"/>
    <w:rsid w:val="007D3DBE"/>
    <w:rsid w:val="00834EE3"/>
    <w:rsid w:val="008D07DB"/>
    <w:rsid w:val="008D175E"/>
    <w:rsid w:val="0099037B"/>
    <w:rsid w:val="009B6F12"/>
    <w:rsid w:val="009F0C91"/>
    <w:rsid w:val="00A322EB"/>
    <w:rsid w:val="00A41A82"/>
    <w:rsid w:val="00AA1D8D"/>
    <w:rsid w:val="00AC3E7A"/>
    <w:rsid w:val="00B47730"/>
    <w:rsid w:val="00B53033"/>
    <w:rsid w:val="00B56DAA"/>
    <w:rsid w:val="00B63FDE"/>
    <w:rsid w:val="00B73CEF"/>
    <w:rsid w:val="00B816FF"/>
    <w:rsid w:val="00BF4725"/>
    <w:rsid w:val="00C0214A"/>
    <w:rsid w:val="00C05300"/>
    <w:rsid w:val="00C13E11"/>
    <w:rsid w:val="00CB0664"/>
    <w:rsid w:val="00CB4CC7"/>
    <w:rsid w:val="00CC3250"/>
    <w:rsid w:val="00D415AC"/>
    <w:rsid w:val="00D41ADC"/>
    <w:rsid w:val="00D43010"/>
    <w:rsid w:val="00D53AA1"/>
    <w:rsid w:val="00D54D05"/>
    <w:rsid w:val="00DB3B8D"/>
    <w:rsid w:val="00DC30A6"/>
    <w:rsid w:val="00EC5AC7"/>
    <w:rsid w:val="00EC6F22"/>
    <w:rsid w:val="00EE0D43"/>
    <w:rsid w:val="00F0682F"/>
    <w:rsid w:val="00F37FF1"/>
    <w:rsid w:val="00F57801"/>
    <w:rsid w:val="00F86B2F"/>
    <w:rsid w:val="00FB6672"/>
    <w:rsid w:val="00FC0380"/>
    <w:rsid w:val="00FC693F"/>
    <w:rsid w:val="00FC6E6C"/>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67D"/>
  </w:style>
  <w:style w:type="paragraph" w:styleId="Heading1">
    <w:name w:val="heading 1"/>
    <w:aliases w:val="SOP 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OP 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OP 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P 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OP 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SOP 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aliases w:val="SOP Heading 7"/>
    <w:basedOn w:val="Normal"/>
    <w:next w:val="Normal"/>
    <w:link w:val="Heading7Char"/>
    <w:uiPriority w:val="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SOP Heading 8"/>
    <w:basedOn w:val="Normal"/>
    <w:next w:val="Normal"/>
    <w:link w:val="Heading8Char"/>
    <w:uiPriority w:val="9"/>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aliases w:val="SOP Heading 9"/>
    <w:basedOn w:val="Normal"/>
    <w:next w:val="Normal"/>
    <w:link w:val="Heading9Char"/>
    <w:uiPriority w:val="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aliases w:val="SOP 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SOP 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OP 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SOP 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aliases w:val="SOP 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aliases w:val="SOP 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aliases w:val="SOP 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aliases w:val="SOP 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aliases w:val="SOP 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2949">
      <w:bodyDiv w:val="1"/>
      <w:marLeft w:val="0"/>
      <w:marRight w:val="0"/>
      <w:marTop w:val="0"/>
      <w:marBottom w:val="0"/>
      <w:divBdr>
        <w:top w:val="none" w:sz="0" w:space="0" w:color="auto"/>
        <w:left w:val="none" w:sz="0" w:space="0" w:color="auto"/>
        <w:bottom w:val="none" w:sz="0" w:space="0" w:color="auto"/>
        <w:right w:val="none" w:sz="0" w:space="0" w:color="auto"/>
      </w:divBdr>
    </w:div>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25802984">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463238490">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278637393">
      <w:bodyDiv w:val="1"/>
      <w:marLeft w:val="0"/>
      <w:marRight w:val="0"/>
      <w:marTop w:val="0"/>
      <w:marBottom w:val="0"/>
      <w:divBdr>
        <w:top w:val="none" w:sz="0" w:space="0" w:color="auto"/>
        <w:left w:val="none" w:sz="0" w:space="0" w:color="auto"/>
        <w:bottom w:val="none" w:sz="0" w:space="0" w:color="auto"/>
        <w:right w:val="none" w:sz="0" w:space="0" w:color="auto"/>
      </w:divBdr>
    </w:div>
    <w:div w:id="1434714884">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26781980">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1937790880">
      <w:bodyDiv w:val="1"/>
      <w:marLeft w:val="0"/>
      <w:marRight w:val="0"/>
      <w:marTop w:val="0"/>
      <w:marBottom w:val="0"/>
      <w:divBdr>
        <w:top w:val="none" w:sz="0" w:space="0" w:color="auto"/>
        <w:left w:val="none" w:sz="0" w:space="0" w:color="auto"/>
        <w:bottom w:val="none" w:sz="0" w:space="0" w:color="auto"/>
        <w:right w:val="none" w:sz="0" w:space="0" w:color="auto"/>
      </w:divBdr>
    </w:div>
    <w:div w:id="2052412702">
      <w:bodyDiv w:val="1"/>
      <w:marLeft w:val="0"/>
      <w:marRight w:val="0"/>
      <w:marTop w:val="0"/>
      <w:marBottom w:val="0"/>
      <w:divBdr>
        <w:top w:val="none" w:sz="0" w:space="0" w:color="auto"/>
        <w:left w:val="none" w:sz="0" w:space="0" w:color="auto"/>
        <w:bottom w:val="none" w:sz="0" w:space="0" w:color="auto"/>
        <w:right w:val="none" w:sz="0" w:space="0" w:color="auto"/>
      </w:divBdr>
    </w:div>
    <w:div w:id="205372586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3381</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9</cp:revision>
  <dcterms:created xsi:type="dcterms:W3CDTF">2025-05-06T15:08:00Z</dcterms:created>
  <dcterms:modified xsi:type="dcterms:W3CDTF">2026-06-19T20:07:00Z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