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ED035" w14:textId="1645D3DB" w:rsidR="009B6F12" w:rsidRDefault="00532106" w:rsidP="003C0090">
      <w:pPr>
        <w:pStyle w:val="Heading1"/>
        <w:spacing w:before="0" w:line="240" w:lineRule="auto"/>
        <w:jc w:val="center"/>
        <w:rPr>
          <w:rFonts w:ascii="Arial Narrow" w:hAnsi="Arial Narrow"/>
          <w:i/>
          <w:iCs/>
          <w:color w:val="000000" w:themeColor="text1"/>
          <w:sz w:val="21"/>
          <w:szCs w:val="21"/>
        </w:rPr>
      </w:pPr>
      <w:r>
        <w:rPr>
          <w:rFonts w:ascii="Arial Narrow" w:hAnsi="Arial Narrow"/>
          <w:i/>
          <w:iCs/>
          <w:noProof/>
          <w:color w:val="000000" w:themeColor="text1"/>
          <w:sz w:val="21"/>
          <w:szCs w:val="21"/>
        </w:rPr>
        <w:drawing>
          <wp:inline distT="0" distB="0" distL="0" distR="0" wp14:anchorId="0FDD369A" wp14:editId="348474B5">
            <wp:extent cx="1478422" cy="1810848"/>
            <wp:effectExtent l="0" t="0" r="0" b="5715"/>
            <wp:docPr id="2060097164"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97164" name="Picture 1" descr="A green logo with black background&#10;&#10;AI-generated content may be incorrect."/>
                    <pic:cNvPicPr/>
                  </pic:nvPicPr>
                  <pic:blipFill>
                    <a:blip r:embed="rId8"/>
                    <a:stretch>
                      <a:fillRect/>
                    </a:stretch>
                  </pic:blipFill>
                  <pic:spPr>
                    <a:xfrm>
                      <a:off x="0" y="0"/>
                      <a:ext cx="1517745" cy="1859013"/>
                    </a:xfrm>
                    <a:prstGeom prst="rect">
                      <a:avLst/>
                    </a:prstGeom>
                  </pic:spPr>
                </pic:pic>
              </a:graphicData>
            </a:graphic>
          </wp:inline>
        </w:drawing>
      </w:r>
    </w:p>
    <w:p w14:paraId="77B5B997"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4CA28956" w14:textId="77777777" w:rsidR="009B6F12" w:rsidRDefault="009B6F12" w:rsidP="009B6F12"/>
    <w:p w14:paraId="255FE6A4" w14:textId="77777777" w:rsidR="009B6F12" w:rsidRPr="009B6F12" w:rsidRDefault="009B6F12" w:rsidP="009B6F12"/>
    <w:p w14:paraId="1D6043C8"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701A2A85"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0ED5EA0" w14:textId="77777777" w:rsidR="009B6F12" w:rsidRDefault="009B6F12" w:rsidP="00C6306F">
      <w:pPr>
        <w:pStyle w:val="Heading1"/>
        <w:spacing w:before="0" w:line="360" w:lineRule="auto"/>
        <w:jc w:val="center"/>
        <w:rPr>
          <w:rFonts w:ascii="Arial Narrow" w:hAnsi="Arial Narrow"/>
          <w:i/>
          <w:iCs/>
          <w:color w:val="000000" w:themeColor="text1"/>
          <w:sz w:val="21"/>
          <w:szCs w:val="21"/>
        </w:rPr>
      </w:pPr>
    </w:p>
    <w:p w14:paraId="1520C231" w14:textId="36DE158C" w:rsidR="003C0090" w:rsidRPr="003C0090" w:rsidRDefault="003C0090" w:rsidP="00C6306F">
      <w:pPr>
        <w:pStyle w:val="Heading1"/>
        <w:spacing w:before="0" w:line="360" w:lineRule="auto"/>
        <w:jc w:val="center"/>
        <w:rPr>
          <w:rFonts w:ascii="Arial Narrow" w:hAnsi="Arial Narrow"/>
          <w:i/>
          <w:iCs/>
          <w:color w:val="000000" w:themeColor="text1"/>
          <w:sz w:val="21"/>
          <w:szCs w:val="21"/>
        </w:rPr>
      </w:pPr>
      <w:r w:rsidRPr="003C0090">
        <w:rPr>
          <w:rFonts w:ascii="Arial Narrow" w:hAnsi="Arial Narrow"/>
          <w:i/>
          <w:iCs/>
          <w:color w:val="000000" w:themeColor="text1"/>
          <w:sz w:val="21"/>
          <w:szCs w:val="21"/>
        </w:rPr>
        <w:t>WestWood USA Guide Specification</w:t>
      </w:r>
    </w:p>
    <w:p w14:paraId="5A8679FA" w14:textId="4CBD8035" w:rsidR="00C6306F" w:rsidRDefault="003C0090" w:rsidP="00C6306F">
      <w:pPr>
        <w:pStyle w:val="Heading1"/>
        <w:spacing w:before="0" w:line="360" w:lineRule="auto"/>
        <w:jc w:val="center"/>
        <w:rPr>
          <w:rFonts w:ascii="Arial Narrow" w:hAnsi="Arial Narrow"/>
          <w:b w:val="0"/>
          <w:bCs w:val="0"/>
          <w:i/>
          <w:iCs/>
          <w:color w:val="000000" w:themeColor="text1"/>
          <w:sz w:val="21"/>
          <w:szCs w:val="21"/>
        </w:rPr>
      </w:pPr>
      <w:r w:rsidRPr="003C0090">
        <w:rPr>
          <w:rFonts w:ascii="Arial Narrow" w:hAnsi="Arial Narrow"/>
          <w:b w:val="0"/>
          <w:bCs w:val="0"/>
          <w:i/>
          <w:iCs/>
          <w:color w:val="000000" w:themeColor="text1"/>
          <w:sz w:val="21"/>
          <w:szCs w:val="21"/>
        </w:rPr>
        <w:t>PMMA (polymethyl methacrylate) Liquid Applied Membrane Applicati</w:t>
      </w:r>
      <w:r w:rsidR="00C6306F">
        <w:rPr>
          <w:rFonts w:ascii="Arial Narrow" w:hAnsi="Arial Narrow"/>
          <w:b w:val="0"/>
          <w:bCs w:val="0"/>
          <w:i/>
          <w:iCs/>
          <w:color w:val="000000" w:themeColor="text1"/>
          <w:sz w:val="21"/>
          <w:szCs w:val="21"/>
        </w:rPr>
        <w:t>on</w:t>
      </w:r>
    </w:p>
    <w:p w14:paraId="0BDF8A17" w14:textId="5C2C0A80" w:rsidR="00C6306F" w:rsidRPr="00C6306F" w:rsidRDefault="00C6306F" w:rsidP="00C6306F">
      <w:pPr>
        <w:pStyle w:val="Heading1"/>
        <w:spacing w:before="0" w:line="360" w:lineRule="auto"/>
        <w:jc w:val="center"/>
        <w:rPr>
          <w:rFonts w:ascii="Arial Narrow" w:hAnsi="Arial Narrow"/>
          <w:b w:val="0"/>
          <w:bCs w:val="0"/>
          <w:i/>
          <w:iCs/>
          <w:color w:val="000000" w:themeColor="text1"/>
          <w:sz w:val="21"/>
          <w:szCs w:val="21"/>
        </w:rPr>
      </w:pPr>
      <w:r>
        <w:rPr>
          <w:rFonts w:ascii="Arial Narrow" w:hAnsi="Arial Narrow"/>
          <w:b w:val="0"/>
          <w:bCs w:val="0"/>
          <w:i/>
          <w:iCs/>
          <w:color w:val="000000" w:themeColor="text1"/>
          <w:sz w:val="21"/>
          <w:szCs w:val="21"/>
        </w:rPr>
        <w:t xml:space="preserve">DIVISION </w:t>
      </w:r>
      <w:r w:rsidR="00F11B51">
        <w:rPr>
          <w:rFonts w:ascii="Arial Narrow" w:hAnsi="Arial Narrow"/>
          <w:b w:val="0"/>
          <w:bCs w:val="0"/>
          <w:i/>
          <w:iCs/>
          <w:color w:val="000000" w:themeColor="text1"/>
          <w:sz w:val="21"/>
          <w:szCs w:val="21"/>
        </w:rPr>
        <w:t>075600</w:t>
      </w:r>
    </w:p>
    <w:p w14:paraId="08893B10" w14:textId="601C9AA0" w:rsidR="003C0090" w:rsidRPr="003C0090" w:rsidRDefault="00D43C3B" w:rsidP="00C6306F">
      <w:pPr>
        <w:spacing w:after="0" w:line="360" w:lineRule="auto"/>
        <w:jc w:val="center"/>
        <w:rPr>
          <w:rFonts w:ascii="Arial Narrow" w:hAnsi="Arial Narrow"/>
          <w:i/>
          <w:iCs/>
          <w:sz w:val="21"/>
          <w:szCs w:val="21"/>
        </w:rPr>
      </w:pPr>
      <w:r>
        <w:rPr>
          <w:rFonts w:ascii="Arial Narrow" w:hAnsi="Arial Narrow"/>
          <w:i/>
          <w:iCs/>
          <w:sz w:val="21"/>
          <w:szCs w:val="21"/>
        </w:rPr>
        <w:t>WW</w:t>
      </w:r>
      <w:r w:rsidR="00F11B51">
        <w:rPr>
          <w:rFonts w:ascii="Arial Narrow" w:hAnsi="Arial Narrow"/>
          <w:i/>
          <w:iCs/>
          <w:sz w:val="21"/>
          <w:szCs w:val="21"/>
        </w:rPr>
        <w:t>P</w:t>
      </w:r>
      <w:r>
        <w:rPr>
          <w:rFonts w:ascii="Arial Narrow" w:hAnsi="Arial Narrow"/>
          <w:i/>
          <w:iCs/>
          <w:sz w:val="21"/>
          <w:szCs w:val="21"/>
        </w:rPr>
        <w:t>00</w:t>
      </w:r>
      <w:r w:rsidR="00F11B51">
        <w:rPr>
          <w:rFonts w:ascii="Arial Narrow" w:hAnsi="Arial Narrow"/>
          <w:i/>
          <w:iCs/>
          <w:sz w:val="21"/>
          <w:szCs w:val="21"/>
        </w:rPr>
        <w:t>4</w:t>
      </w:r>
      <w:r>
        <w:rPr>
          <w:rFonts w:ascii="Arial Narrow" w:hAnsi="Arial Narrow"/>
          <w:i/>
          <w:iCs/>
          <w:sz w:val="21"/>
          <w:szCs w:val="21"/>
        </w:rPr>
        <w:t xml:space="preserve"> – </w:t>
      </w:r>
      <w:r w:rsidR="00F11B51">
        <w:rPr>
          <w:rFonts w:ascii="Arial Narrow" w:hAnsi="Arial Narrow"/>
          <w:i/>
          <w:iCs/>
          <w:sz w:val="21"/>
          <w:szCs w:val="21"/>
        </w:rPr>
        <w:t>Hybrid PRMA</w:t>
      </w:r>
      <w:r w:rsidR="00F11B51">
        <w:rPr>
          <w:rFonts w:ascii="Arial Narrow" w:hAnsi="Arial Narrow"/>
          <w:i/>
          <w:iCs/>
          <w:sz w:val="21"/>
          <w:szCs w:val="21"/>
        </w:rPr>
        <w:t xml:space="preserve"> PMMA/SBS</w:t>
      </w:r>
      <w:r w:rsidR="00F11B51">
        <w:rPr>
          <w:rFonts w:ascii="Arial Narrow" w:hAnsi="Arial Narrow"/>
          <w:i/>
          <w:iCs/>
          <w:sz w:val="21"/>
          <w:szCs w:val="21"/>
        </w:rPr>
        <w:t xml:space="preserve"> System</w:t>
      </w:r>
    </w:p>
    <w:p w14:paraId="4CB3411E" w14:textId="77777777" w:rsidR="003C0090" w:rsidRPr="003C0090" w:rsidRDefault="003C0090" w:rsidP="009B6F12">
      <w:pPr>
        <w:spacing w:after="0"/>
        <w:jc w:val="center"/>
        <w:rPr>
          <w:rFonts w:ascii="Arial Narrow" w:hAnsi="Arial Narrow"/>
          <w:i/>
          <w:iCs/>
          <w:sz w:val="21"/>
          <w:szCs w:val="21"/>
        </w:rPr>
      </w:pPr>
    </w:p>
    <w:p w14:paraId="186E4C6E" w14:textId="77777777" w:rsidR="003C0090" w:rsidRPr="003C0090" w:rsidRDefault="003C0090" w:rsidP="009B6F12">
      <w:pPr>
        <w:jc w:val="center"/>
        <w:rPr>
          <w:rFonts w:ascii="Arial Narrow" w:hAnsi="Arial Narrow"/>
          <w:i/>
          <w:iCs/>
          <w:sz w:val="21"/>
          <w:szCs w:val="21"/>
        </w:rPr>
      </w:pPr>
      <w:r w:rsidRPr="003C0090">
        <w:rPr>
          <w:rFonts w:ascii="Arial Narrow" w:hAnsi="Arial Narrow"/>
          <w:i/>
          <w:iCs/>
          <w:sz w:val="21"/>
          <w:szCs w:val="21"/>
        </w:rPr>
        <w:t>This guide specification is provided as a general reference to assist in the design and specification of liquid-applied roofing and waterproofing systems. It is not a substitute for professional design services and must be reviewed, modified, and approved by the project’s design professional to reflect specific conditions, code requirements, and project needs. Each project is unique, and the user assumes full responsibility for adapting this content accordingly. All product selections, deletions, and modifications should be carefully considered.</w:t>
      </w:r>
    </w:p>
    <w:p w14:paraId="1751B76A" w14:textId="77777777" w:rsidR="003C0090" w:rsidRDefault="003C0090" w:rsidP="003C0090">
      <w:pPr>
        <w:rPr>
          <w:rFonts w:ascii="Arial Narrow" w:hAnsi="Arial Narrow"/>
        </w:rPr>
      </w:pPr>
    </w:p>
    <w:p w14:paraId="2D182F6A" w14:textId="77777777" w:rsidR="003C0090" w:rsidRDefault="003C0090" w:rsidP="003C0090">
      <w:pPr>
        <w:rPr>
          <w:rFonts w:ascii="Arial Narrow" w:hAnsi="Arial Narrow"/>
        </w:rPr>
      </w:pPr>
    </w:p>
    <w:p w14:paraId="519BD84C" w14:textId="77777777" w:rsidR="003C0090" w:rsidRDefault="003C0090" w:rsidP="003C0090">
      <w:pPr>
        <w:rPr>
          <w:rFonts w:ascii="Arial Narrow" w:hAnsi="Arial Narrow"/>
        </w:rPr>
      </w:pPr>
    </w:p>
    <w:p w14:paraId="44367046" w14:textId="77777777" w:rsidR="009B6F12" w:rsidRDefault="009B6F12" w:rsidP="003C0090">
      <w:pPr>
        <w:rPr>
          <w:rFonts w:ascii="Arial Narrow" w:hAnsi="Arial Narrow"/>
        </w:rPr>
      </w:pPr>
    </w:p>
    <w:p w14:paraId="3A738205" w14:textId="77777777" w:rsidR="009B6F12" w:rsidRDefault="009B6F12" w:rsidP="003C0090">
      <w:pPr>
        <w:rPr>
          <w:rFonts w:ascii="Arial Narrow" w:hAnsi="Arial Narrow"/>
        </w:rPr>
      </w:pPr>
    </w:p>
    <w:p w14:paraId="1F0A139A" w14:textId="77777777" w:rsidR="009B6F12" w:rsidRDefault="009B6F12" w:rsidP="003C0090">
      <w:pPr>
        <w:rPr>
          <w:rFonts w:ascii="Arial Narrow" w:hAnsi="Arial Narrow"/>
        </w:rPr>
      </w:pPr>
    </w:p>
    <w:p w14:paraId="424B7A45" w14:textId="77777777" w:rsidR="009B6F12" w:rsidRDefault="009B6F12" w:rsidP="003C0090">
      <w:pPr>
        <w:rPr>
          <w:rFonts w:ascii="Arial Narrow" w:hAnsi="Arial Narrow"/>
        </w:rPr>
      </w:pPr>
    </w:p>
    <w:p w14:paraId="2ECEDE70" w14:textId="77777777" w:rsidR="009B6F12" w:rsidRDefault="009B6F12" w:rsidP="003C0090">
      <w:pPr>
        <w:rPr>
          <w:rFonts w:ascii="Arial Narrow" w:hAnsi="Arial Narrow"/>
        </w:rPr>
      </w:pPr>
    </w:p>
    <w:p w14:paraId="775FF36B" w14:textId="77777777" w:rsidR="009B6F12" w:rsidRDefault="009B6F12" w:rsidP="003C0090">
      <w:pPr>
        <w:rPr>
          <w:rFonts w:ascii="Arial Narrow" w:hAnsi="Arial Narrow"/>
        </w:rPr>
      </w:pPr>
    </w:p>
    <w:p w14:paraId="21304057" w14:textId="77777777" w:rsidR="009B6F12" w:rsidRDefault="009B6F12" w:rsidP="003C0090">
      <w:pPr>
        <w:rPr>
          <w:rFonts w:ascii="Arial Narrow" w:hAnsi="Arial Narrow"/>
        </w:rPr>
      </w:pPr>
    </w:p>
    <w:p w14:paraId="38C144F1" w14:textId="77777777" w:rsidR="009B6F12" w:rsidRDefault="009B6F12" w:rsidP="003C0090">
      <w:pPr>
        <w:rPr>
          <w:rFonts w:ascii="Arial Narrow" w:hAnsi="Arial Narrow"/>
        </w:rPr>
      </w:pPr>
    </w:p>
    <w:p w14:paraId="7735618B" w14:textId="0FE969B6" w:rsidR="00A322EB" w:rsidRDefault="00A322EB" w:rsidP="00A322EB">
      <w:pPr>
        <w:pStyle w:val="Heading1"/>
        <w:spacing w:before="0" w:after="120" w:line="240" w:lineRule="auto"/>
        <w:jc w:val="center"/>
        <w:rPr>
          <w:rFonts w:ascii="Arial Narrow" w:hAnsi="Arial Narrow"/>
          <w:color w:val="000000" w:themeColor="text1"/>
          <w:sz w:val="24"/>
          <w:szCs w:val="24"/>
        </w:rPr>
      </w:pPr>
      <w:r>
        <w:rPr>
          <w:rFonts w:ascii="Arial Narrow" w:hAnsi="Arial Narrow"/>
          <w:color w:val="000000" w:themeColor="text1"/>
          <w:sz w:val="24"/>
          <w:szCs w:val="24"/>
        </w:rPr>
        <w:t xml:space="preserve">SECTION </w:t>
      </w:r>
      <w:r w:rsidR="00F11B51">
        <w:rPr>
          <w:rFonts w:ascii="Arial Narrow" w:hAnsi="Arial Narrow"/>
          <w:color w:val="000000" w:themeColor="text1"/>
          <w:sz w:val="24"/>
          <w:szCs w:val="24"/>
        </w:rPr>
        <w:t>075600</w:t>
      </w:r>
    </w:p>
    <w:p w14:paraId="393EC09C" w14:textId="77777777" w:rsidR="00F11B51" w:rsidRDefault="00F11B51" w:rsidP="00F11B51">
      <w:pPr>
        <w:jc w:val="center"/>
        <w:rPr>
          <w:rFonts w:ascii="Arial Narrow" w:hAnsi="Arial Narrow"/>
        </w:rPr>
      </w:pPr>
      <w:r w:rsidRPr="003C0090">
        <w:rPr>
          <w:rFonts w:ascii="Arial Narrow" w:hAnsi="Arial Narrow"/>
        </w:rPr>
        <w:t>FLUID APPLIED MEMBRANE ROOFING</w:t>
      </w:r>
    </w:p>
    <w:p w14:paraId="7C4A47BA" w14:textId="77777777" w:rsidR="003C0090" w:rsidRPr="003C0090" w:rsidRDefault="003C0090" w:rsidP="003C0090">
      <w:pPr>
        <w:jc w:val="center"/>
        <w:rPr>
          <w:rFonts w:ascii="Arial Narrow" w:hAnsi="Arial Narrow"/>
        </w:rPr>
      </w:pPr>
    </w:p>
    <w:p w14:paraId="4A29CD85" w14:textId="5D6E9ACC" w:rsidR="00414097" w:rsidRPr="004F66E9" w:rsidRDefault="00000000"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1 – GENERAL</w:t>
      </w:r>
    </w:p>
    <w:p w14:paraId="40BE4547" w14:textId="15B4E2D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1.1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SYSTEM DESCRIPTION</w:t>
      </w:r>
    </w:p>
    <w:p w14:paraId="67A86ACE" w14:textId="77777777" w:rsidR="00F11B51" w:rsidRPr="00FB6672" w:rsidRDefault="00F11B51" w:rsidP="00F11B51">
      <w:pPr>
        <w:pStyle w:val="ListBullet"/>
        <w:numPr>
          <w:ilvl w:val="0"/>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w:t>
      </w:r>
      <w:r>
        <w:rPr>
          <w:rFonts w:ascii="Arial Narrow" w:hAnsi="Arial Narrow"/>
          <w:color w:val="000000" w:themeColor="text1"/>
          <w:sz w:val="24"/>
          <w:szCs w:val="24"/>
        </w:rPr>
        <w:t xml:space="preserve"> hybrid waterproofing membrane system, combining SBS-modified bitumen base ply and</w:t>
      </w:r>
      <w:r w:rsidRPr="00FB6672">
        <w:rPr>
          <w:rFonts w:ascii="Arial Narrow" w:hAnsi="Arial Narrow"/>
          <w:color w:val="000000" w:themeColor="text1"/>
          <w:sz w:val="24"/>
          <w:szCs w:val="24"/>
        </w:rPr>
        <w:t xml:space="preserve"> </w:t>
      </w:r>
      <w:r>
        <w:rPr>
          <w:rFonts w:ascii="Arial Narrow" w:hAnsi="Arial Narrow"/>
          <w:color w:val="000000" w:themeColor="text1"/>
          <w:sz w:val="24"/>
          <w:szCs w:val="24"/>
        </w:rPr>
        <w:t xml:space="preserve">PMMA (polymethyl methacrylate) </w:t>
      </w:r>
      <w:r w:rsidRPr="00FB6672">
        <w:rPr>
          <w:rFonts w:ascii="Arial Narrow" w:hAnsi="Arial Narrow"/>
          <w:color w:val="000000" w:themeColor="text1"/>
          <w:sz w:val="24"/>
          <w:szCs w:val="24"/>
        </w:rPr>
        <w:t>cold fluid-applied, reinforced membrane with integral color, including all ancillary work such as substrate preparation, flashing installation, sealants, and sheet metal work.</w:t>
      </w:r>
    </w:p>
    <w:p w14:paraId="3748FD44" w14:textId="35CC1568" w:rsidR="00414097" w:rsidRPr="00FB6672" w:rsidRDefault="00000000" w:rsidP="002D6510">
      <w:pPr>
        <w:pStyle w:val="ListBullet"/>
        <w:numPr>
          <w:ilvl w:val="1"/>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materials shall accommodate differential movement between horizontal and vertical surfaces.</w:t>
      </w:r>
    </w:p>
    <w:p w14:paraId="6D6CDDA5" w14:textId="7B13460E" w:rsidR="00414097" w:rsidRPr="00FB6672" w:rsidRDefault="00000000" w:rsidP="002D6510">
      <w:pPr>
        <w:pStyle w:val="ListBullet"/>
        <w:numPr>
          <w:ilvl w:val="1"/>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reinforced membrane is required for all flashings.</w:t>
      </w:r>
    </w:p>
    <w:p w14:paraId="048006E5" w14:textId="576FF44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1.2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SECTION INCLUDES</w:t>
      </w:r>
    </w:p>
    <w:p w14:paraId="3E952DB9" w14:textId="61E17625"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preparation, cleaning, leveling, and patching.</w:t>
      </w:r>
    </w:p>
    <w:p w14:paraId="7814D7F0" w14:textId="77777777" w:rsidR="00F11B51" w:rsidRDefault="00F11B51" w:rsidP="00F11B51">
      <w:pPr>
        <w:pStyle w:val="ListBullet"/>
        <w:numPr>
          <w:ilvl w:val="0"/>
          <w:numId w:val="8"/>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Torch-applied or self-adhered SBS-modified base ply</w:t>
      </w:r>
    </w:p>
    <w:p w14:paraId="52ACFF22" w14:textId="77777777" w:rsidR="00F11B51" w:rsidRPr="00FB6672" w:rsidRDefault="00F11B51" w:rsidP="00F11B51">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waterproofing and flashing installation.</w:t>
      </w:r>
    </w:p>
    <w:p w14:paraId="3CF0D2D2" w14:textId="401483A1"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Warranty requirements.</w:t>
      </w:r>
    </w:p>
    <w:p w14:paraId="7DD49B60" w14:textId="7CFC1AC4"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1.3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RELATED SECTIONS</w:t>
      </w:r>
    </w:p>
    <w:p w14:paraId="6C1D06DB" w14:textId="77777777" w:rsidR="00F11B51" w:rsidRPr="00F32B43" w:rsidRDefault="00F11B51" w:rsidP="00F11B51">
      <w:pPr>
        <w:pStyle w:val="ListBullet"/>
        <w:numPr>
          <w:ilvl w:val="0"/>
          <w:numId w:val="44"/>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030000 – Concrete</w:t>
      </w:r>
    </w:p>
    <w:p w14:paraId="1109F93B" w14:textId="77777777" w:rsidR="00F11B51" w:rsidRPr="00F32B43" w:rsidRDefault="00F11B51" w:rsidP="00F11B51">
      <w:pPr>
        <w:pStyle w:val="ListBullet"/>
        <w:numPr>
          <w:ilvl w:val="0"/>
          <w:numId w:val="44"/>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 xml:space="preserve">Section 061000 – Rough Carpentry </w:t>
      </w:r>
    </w:p>
    <w:p w14:paraId="46AAF9B1" w14:textId="77777777" w:rsidR="00F11B51" w:rsidRPr="00F32B43" w:rsidRDefault="00F11B51" w:rsidP="00F11B51">
      <w:pPr>
        <w:pStyle w:val="ListBullet"/>
        <w:numPr>
          <w:ilvl w:val="0"/>
          <w:numId w:val="44"/>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 xml:space="preserve">Section 072100 – Thermal Insulation </w:t>
      </w:r>
    </w:p>
    <w:p w14:paraId="2839CA0D" w14:textId="77777777" w:rsidR="00F11B51" w:rsidRPr="00F32B43" w:rsidRDefault="00F11B51" w:rsidP="00F11B51">
      <w:pPr>
        <w:pStyle w:val="ListBullet"/>
        <w:numPr>
          <w:ilvl w:val="0"/>
          <w:numId w:val="44"/>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 xml:space="preserve">Section 076200 – Sheet Metal Flashing and Trim </w:t>
      </w:r>
    </w:p>
    <w:p w14:paraId="4C092AE4" w14:textId="77777777" w:rsidR="00F11B51" w:rsidRPr="00F32B43" w:rsidRDefault="00F11B51" w:rsidP="00F11B51">
      <w:pPr>
        <w:pStyle w:val="ListBullet"/>
        <w:numPr>
          <w:ilvl w:val="0"/>
          <w:numId w:val="44"/>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 xml:space="preserve">Section 077100 – Roof Specialties </w:t>
      </w:r>
    </w:p>
    <w:p w14:paraId="16BF4253" w14:textId="77777777" w:rsidR="00F11B51" w:rsidRPr="00F32B43" w:rsidRDefault="00F11B51" w:rsidP="00F11B51">
      <w:pPr>
        <w:pStyle w:val="ListBullet"/>
        <w:numPr>
          <w:ilvl w:val="0"/>
          <w:numId w:val="44"/>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077200 – Roofing Accessories</w:t>
      </w:r>
    </w:p>
    <w:p w14:paraId="4260274B" w14:textId="77777777" w:rsidR="00F11B51" w:rsidRPr="00F32B43" w:rsidRDefault="00F11B51" w:rsidP="00F11B51">
      <w:pPr>
        <w:pStyle w:val="ListBullet"/>
        <w:numPr>
          <w:ilvl w:val="0"/>
          <w:numId w:val="44"/>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079200 – Joint Sealants</w:t>
      </w:r>
    </w:p>
    <w:p w14:paraId="7DD04A79" w14:textId="77777777" w:rsidR="00F11B51" w:rsidRPr="00F32B43" w:rsidRDefault="00F11B51" w:rsidP="00F11B51">
      <w:pPr>
        <w:pStyle w:val="ListBullet"/>
        <w:numPr>
          <w:ilvl w:val="0"/>
          <w:numId w:val="44"/>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221000 – Plumbing Piping and Roof Drains</w:t>
      </w:r>
    </w:p>
    <w:p w14:paraId="7F85EE37" w14:textId="6E9BC783"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1.4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REFERENCES</w:t>
      </w:r>
    </w:p>
    <w:p w14:paraId="5010A2F3" w14:textId="4707B291"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ASTM C836 – Cold Liquid-Applied Elastomeric Waterproofing Membrane</w:t>
      </w:r>
    </w:p>
    <w:p w14:paraId="29481E91" w14:textId="06D1CBAE"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4450/4470 – Roof Assembly Classification and Data Sheets 1-28, 1-29, 1-49, 1-54</w:t>
      </w:r>
    </w:p>
    <w:p w14:paraId="21B8D3C6" w14:textId="4CC2ADD1"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NRCA Roofing and Waterproofing Manual</w:t>
      </w:r>
    </w:p>
    <w:p w14:paraId="4AA12367" w14:textId="2BE56D49"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ASCE 7 – Minimum Design Loads (latest adopted version)</w:t>
      </w:r>
    </w:p>
    <w:p w14:paraId="22D80368" w14:textId="6941E59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lastRenderedPageBreak/>
        <w:t xml:space="preserve">1.5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PERFORMANCE REQUIREMENTS</w:t>
      </w:r>
    </w:p>
    <w:p w14:paraId="54077037" w14:textId="4A8DBD35" w:rsidR="00414097" w:rsidRPr="00FB6672" w:rsidRDefault="00000000" w:rsidP="002D6510">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waterproof membrane and flashing system that resists water infiltration and meets ASCE 7 wind design pressures.</w:t>
      </w:r>
    </w:p>
    <w:p w14:paraId="3C68DA1A" w14:textId="14F89C9F" w:rsidR="00414097" w:rsidRPr="00FB6672" w:rsidRDefault="00000000" w:rsidP="00304503">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 primary waterproofing materials must be physically and chemically compatible and installed per manufacturer’s guidelines.</w:t>
      </w:r>
    </w:p>
    <w:p w14:paraId="1D83F568" w14:textId="201205E9" w:rsidR="00414097" w:rsidRPr="004D30C7" w:rsidRDefault="00000000" w:rsidP="00304503">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1.6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SUBMITTALS FOR REVIEW</w:t>
      </w:r>
    </w:p>
    <w:p w14:paraId="6A6A6814" w14:textId="7C1B2BFC" w:rsidR="00414097" w:rsidRPr="00FB6672" w:rsidRDefault="00000000" w:rsidP="00304503">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System Product Data: Include manufacturer literature describing materials, components, and installation.</w:t>
      </w:r>
    </w:p>
    <w:p w14:paraId="0F27A42E" w14:textId="6E7981A0" w:rsidR="00414097" w:rsidRPr="004D30C7" w:rsidRDefault="00000000" w:rsidP="00304503">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1.7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QUALITY ASSURANCE</w:t>
      </w:r>
    </w:p>
    <w:p w14:paraId="17BFEC06" w14:textId="77777777" w:rsidR="00566440" w:rsidRPr="00566440" w:rsidRDefault="00566440" w:rsidP="00304503">
      <w:pPr>
        <w:pStyle w:val="ListBullet"/>
        <w:numPr>
          <w:ilvl w:val="0"/>
          <w:numId w:val="12"/>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Manufacturer: Minimum 10 years’ experience in production of specified materials; ISO 9001 certified.</w:t>
      </w:r>
    </w:p>
    <w:p w14:paraId="38CE6744" w14:textId="77DD05A9" w:rsidR="00566440" w:rsidRPr="00566440" w:rsidRDefault="00566440" w:rsidP="00304503">
      <w:pPr>
        <w:pStyle w:val="ListBullet"/>
        <w:numPr>
          <w:ilvl w:val="0"/>
          <w:numId w:val="12"/>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Contractor: Be approved by manufacturer for installation of specified materials, be eligible for warranty, and be experienced in similar systems. </w:t>
      </w:r>
    </w:p>
    <w:p w14:paraId="3A2330DF" w14:textId="3C1E9069" w:rsidR="00414097" w:rsidRPr="00FB6672" w:rsidRDefault="00000000" w:rsidP="00304503">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Contractor shall document substrate conditions and membrane adhesion in daily reports.</w:t>
      </w:r>
    </w:p>
    <w:p w14:paraId="7316A629" w14:textId="1329A274" w:rsidR="00414097" w:rsidRPr="00FB6672" w:rsidRDefault="00000000" w:rsidP="00304503">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Manufacturer’s representative shall conduct a final inspection and verify punch list completion.</w:t>
      </w:r>
    </w:p>
    <w:p w14:paraId="46F17A37" w14:textId="2F165279" w:rsidR="00414097" w:rsidRPr="00FB6672" w:rsidRDefault="00000000" w:rsidP="00304503">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(Optional) Mock-Up: Prepare a 3’x3’ sample of each substrate. Conduct bond and moisture tests. Maintain mock-ups for ongoing quality reference.</w:t>
      </w:r>
    </w:p>
    <w:p w14:paraId="38EA6B78" w14:textId="466EC9FD" w:rsidR="00414097" w:rsidRPr="004D30C7" w:rsidRDefault="00000000" w:rsidP="00304503">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1.8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PRE-INSTALLATION CONFERENCE</w:t>
      </w:r>
    </w:p>
    <w:p w14:paraId="1429AC1E" w14:textId="1DDD7B4E" w:rsidR="00414097" w:rsidRPr="00FB6672" w:rsidRDefault="00000000" w:rsidP="00304503">
      <w:pPr>
        <w:pStyle w:val="ListBullet"/>
        <w:numPr>
          <w:ilvl w:val="0"/>
          <w:numId w:val="1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Conduct a pre-installation meeting with all key parties to review methods, schedule, and project coordination.</w:t>
      </w:r>
    </w:p>
    <w:p w14:paraId="1DBCC65B" w14:textId="2347DA49" w:rsidR="00414097" w:rsidRPr="004D30C7" w:rsidRDefault="00000000" w:rsidP="00304503">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1.9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REGULATORY REQUIREMENTS</w:t>
      </w:r>
    </w:p>
    <w:p w14:paraId="6E124129" w14:textId="14E6003B" w:rsidR="00414097" w:rsidRPr="00FB6672" w:rsidRDefault="00000000" w:rsidP="00304503">
      <w:pPr>
        <w:pStyle w:val="ListBullet"/>
        <w:numPr>
          <w:ilvl w:val="0"/>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Comply with applicable building codes and the following:</w:t>
      </w:r>
    </w:p>
    <w:p w14:paraId="4D5AB343" w14:textId="7424963C" w:rsidR="00414097" w:rsidRPr="00FB6672" w:rsidRDefault="00000000" w:rsidP="00304503">
      <w:pPr>
        <w:pStyle w:val="ListBullet"/>
        <w:numPr>
          <w:ilvl w:val="1"/>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Class 1-90, Data Sheets 1-28 and 1-29</w:t>
      </w:r>
    </w:p>
    <w:p w14:paraId="16976106" w14:textId="4B3A645D" w:rsidR="00414097" w:rsidRPr="00FB6672" w:rsidRDefault="00000000" w:rsidP="00304503">
      <w:pPr>
        <w:pStyle w:val="ListBullet"/>
        <w:numPr>
          <w:ilvl w:val="1"/>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OSHA/NIOSH/local safety regulations</w:t>
      </w:r>
    </w:p>
    <w:p w14:paraId="4871EFD5" w14:textId="1FEBF0D6" w:rsidR="00414097" w:rsidRPr="004D30C7" w:rsidRDefault="00000000" w:rsidP="00304503">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1.10 DELIVERY, STORAGE, AND PROTECTION</w:t>
      </w:r>
    </w:p>
    <w:p w14:paraId="560A9140" w14:textId="272D0843" w:rsidR="00414097" w:rsidRPr="00FB6672" w:rsidRDefault="00000000" w:rsidP="00304503">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Store all materials in a dry, cool location per manufacturer instructions.</w:t>
      </w:r>
    </w:p>
    <w:p w14:paraId="6E731A0A" w14:textId="752F2485" w:rsidR="00414097" w:rsidRPr="00FB6672" w:rsidRDefault="00000000" w:rsidP="00304503">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Cover materials with breathable covers; protect at end of each workday.</w:t>
      </w:r>
    </w:p>
    <w:p w14:paraId="50BAF103" w14:textId="3ACA0FBE" w:rsidR="00414097" w:rsidRPr="00FB6672" w:rsidRDefault="00000000" w:rsidP="00304503">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During cold weather, store materials above 55°F for at least 24 hours before use.</w:t>
      </w:r>
    </w:p>
    <w:p w14:paraId="2EBCD1D7" w14:textId="37465306" w:rsidR="00414097" w:rsidRPr="004D30C7" w:rsidRDefault="00000000" w:rsidP="00304503">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1.11 ENVIRONMENTAL REQUIREMENTS</w:t>
      </w:r>
    </w:p>
    <w:p w14:paraId="1CCADF1A" w14:textId="6316612D" w:rsidR="00414097" w:rsidRPr="00FB6672" w:rsidRDefault="00000000" w:rsidP="00304503">
      <w:pPr>
        <w:pStyle w:val="ListBullet"/>
        <w:numPr>
          <w:ilvl w:val="0"/>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Do not apply during inclement weather or if conditions risk moisture intrusion.</w:t>
      </w:r>
    </w:p>
    <w:p w14:paraId="2DDDB28D" w14:textId="7193CE76" w:rsidR="00414097" w:rsidRPr="00FB6672" w:rsidRDefault="00000000" w:rsidP="00304503">
      <w:pPr>
        <w:pStyle w:val="ListBullet"/>
        <w:numPr>
          <w:ilvl w:val="0"/>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Allowable application temperature ranges:</w:t>
      </w:r>
      <w:r w:rsidR="0055673B">
        <w:rPr>
          <w:rFonts w:ascii="Arial Narrow" w:hAnsi="Arial Narrow"/>
          <w:color w:val="000000" w:themeColor="text1"/>
          <w:sz w:val="24"/>
          <w:szCs w:val="24"/>
        </w:rPr>
        <w:t xml:space="preserve"> </w:t>
      </w:r>
      <w:r w:rsidR="0055673B" w:rsidRPr="00FB6672">
        <w:rPr>
          <w:rFonts w:ascii="Arial Narrow" w:hAnsi="Arial Narrow"/>
          <w:color w:val="000000" w:themeColor="text1"/>
          <w:sz w:val="24"/>
          <w:szCs w:val="24"/>
        </w:rPr>
        <w:t>35°F–95°F</w:t>
      </w:r>
    </w:p>
    <w:p w14:paraId="54DC4472" w14:textId="2C98F362" w:rsidR="00414097" w:rsidRPr="00FB6672" w:rsidRDefault="00000000" w:rsidP="00304503">
      <w:pPr>
        <w:pStyle w:val="ListBullet"/>
        <w:numPr>
          <w:ilvl w:val="0"/>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must be clean, dry, and at least 5°F above dew point.</w:t>
      </w:r>
    </w:p>
    <w:p w14:paraId="213A9FCF" w14:textId="573F6D06" w:rsidR="00414097" w:rsidRPr="004D30C7" w:rsidRDefault="00000000" w:rsidP="00304503">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lastRenderedPageBreak/>
        <w:t>1.12 WARRANTY</w:t>
      </w:r>
    </w:p>
    <w:p w14:paraId="61118C3B" w14:textId="2E8029B6" w:rsidR="00414097" w:rsidRPr="00FB6672" w:rsidRDefault="00000000" w:rsidP="00304503">
      <w:pPr>
        <w:pStyle w:val="ListBullet"/>
        <w:numPr>
          <w:ilvl w:val="0"/>
          <w:numId w:val="1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20-year manufacturer’s warranty covering membrane leaks due to material or workmanship failure.</w:t>
      </w:r>
    </w:p>
    <w:p w14:paraId="3DA94724" w14:textId="77777777" w:rsidR="001E3B24" w:rsidRPr="00FB6672" w:rsidRDefault="001E3B24" w:rsidP="00304503">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7F5022CF" w14:textId="5A013C22" w:rsidR="001E3B24" w:rsidRPr="004F66E9" w:rsidRDefault="001E3B24" w:rsidP="00304503">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2 – PRODUCTS</w:t>
      </w:r>
    </w:p>
    <w:p w14:paraId="29730C74" w14:textId="77777777" w:rsidR="00C95BEF" w:rsidRDefault="00C95BEF" w:rsidP="00C95BEF">
      <w:pPr>
        <w:spacing w:after="120" w:line="240" w:lineRule="auto"/>
        <w:rPr>
          <w:rFonts w:ascii="Arial Narrow" w:hAnsi="Arial Narrow"/>
          <w:b/>
          <w:bCs/>
          <w:sz w:val="24"/>
          <w:szCs w:val="24"/>
        </w:rPr>
      </w:pPr>
      <w:r>
        <w:rPr>
          <w:rFonts w:ascii="Arial Narrow" w:hAnsi="Arial Narrow"/>
          <w:b/>
          <w:bCs/>
          <w:sz w:val="24"/>
          <w:szCs w:val="24"/>
        </w:rPr>
        <w:t>2.1</w:t>
      </w:r>
      <w:r>
        <w:rPr>
          <w:rFonts w:ascii="Arial Narrow" w:hAnsi="Arial Narrow"/>
          <w:b/>
          <w:bCs/>
          <w:sz w:val="24"/>
          <w:szCs w:val="24"/>
        </w:rPr>
        <w:tab/>
        <w:t>MANUFACTURER</w:t>
      </w:r>
    </w:p>
    <w:p w14:paraId="3DB18D57" w14:textId="77777777" w:rsidR="00C95BEF" w:rsidRPr="007D192F" w:rsidRDefault="00C95BEF" w:rsidP="00C95BEF">
      <w:pPr>
        <w:pStyle w:val="ListParagraph"/>
        <w:numPr>
          <w:ilvl w:val="0"/>
          <w:numId w:val="43"/>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All liquid applied </w:t>
      </w:r>
      <w:r>
        <w:rPr>
          <w:rFonts w:ascii="Arial Narrow" w:hAnsi="Arial Narrow"/>
          <w:sz w:val="24"/>
          <w:szCs w:val="24"/>
        </w:rPr>
        <w:t>materials</w:t>
      </w:r>
      <w:r w:rsidRPr="007D192F">
        <w:rPr>
          <w:rFonts w:ascii="Arial Narrow" w:hAnsi="Arial Narrow"/>
          <w:sz w:val="24"/>
          <w:szCs w:val="24"/>
        </w:rPr>
        <w:t xml:space="preserve"> shall be manufactured by a single supplier.</w:t>
      </w:r>
    </w:p>
    <w:p w14:paraId="5F881C38" w14:textId="77777777" w:rsidR="00C95BEF" w:rsidRPr="007D192F" w:rsidRDefault="00C95BEF" w:rsidP="00C95BEF">
      <w:pPr>
        <w:pStyle w:val="ListParagraph"/>
        <w:numPr>
          <w:ilvl w:val="0"/>
          <w:numId w:val="43"/>
        </w:numPr>
        <w:spacing w:after="120" w:line="240" w:lineRule="auto"/>
        <w:contextualSpacing w:val="0"/>
        <w:rPr>
          <w:rFonts w:ascii="Arial Narrow" w:hAnsi="Arial Narrow"/>
          <w:sz w:val="24"/>
          <w:szCs w:val="24"/>
        </w:rPr>
      </w:pPr>
      <w:r w:rsidRPr="007D192F">
        <w:rPr>
          <w:rFonts w:ascii="Arial Narrow" w:hAnsi="Arial Narrow"/>
          <w:sz w:val="24"/>
          <w:szCs w:val="24"/>
        </w:rPr>
        <w:t>Manufacturer shall hold a valid ISO9001</w:t>
      </w:r>
      <w:r>
        <w:rPr>
          <w:rFonts w:ascii="Arial Narrow" w:hAnsi="Arial Narrow"/>
          <w:sz w:val="24"/>
          <w:szCs w:val="24"/>
        </w:rPr>
        <w:t xml:space="preserve"> </w:t>
      </w:r>
      <w:r w:rsidRPr="007D192F">
        <w:rPr>
          <w:rFonts w:ascii="Arial Narrow" w:hAnsi="Arial Narrow"/>
          <w:sz w:val="24"/>
          <w:szCs w:val="24"/>
        </w:rPr>
        <w:t>certificate and adhere to ISO9001 quality management process in production of materials.</w:t>
      </w:r>
    </w:p>
    <w:p w14:paraId="03AF737A" w14:textId="77777777" w:rsidR="00C95BEF" w:rsidRPr="007D192F" w:rsidRDefault="00C95BEF" w:rsidP="00C95BEF">
      <w:pPr>
        <w:pStyle w:val="ListParagraph"/>
        <w:numPr>
          <w:ilvl w:val="0"/>
          <w:numId w:val="43"/>
        </w:numPr>
        <w:spacing w:after="120" w:line="240" w:lineRule="auto"/>
        <w:contextualSpacing w:val="0"/>
        <w:rPr>
          <w:rFonts w:ascii="Arial Narrow" w:hAnsi="Arial Narrow"/>
          <w:sz w:val="24"/>
          <w:szCs w:val="24"/>
        </w:rPr>
      </w:pPr>
      <w:r w:rsidRPr="007D192F">
        <w:rPr>
          <w:rFonts w:ascii="Arial Narrow" w:hAnsi="Arial Narrow"/>
          <w:sz w:val="24"/>
          <w:szCs w:val="24"/>
        </w:rPr>
        <w:t>Acceptable Manufacturer: WestWood USA</w:t>
      </w:r>
      <w:r>
        <w:rPr>
          <w:rFonts w:ascii="Arial Narrow" w:hAnsi="Arial Narrow"/>
          <w:sz w:val="24"/>
          <w:szCs w:val="24"/>
        </w:rPr>
        <w:t xml:space="preserve"> Liquid Technologies</w:t>
      </w:r>
      <w:r w:rsidRPr="007D192F">
        <w:rPr>
          <w:rFonts w:ascii="Arial Narrow" w:hAnsi="Arial Narrow"/>
          <w:sz w:val="24"/>
          <w:szCs w:val="24"/>
        </w:rPr>
        <w:t xml:space="preserve"> / ALT Global, 12 Dwight Place, Fairfield, NJ 07004</w:t>
      </w:r>
      <w:r>
        <w:rPr>
          <w:rFonts w:ascii="Arial Narrow" w:hAnsi="Arial Narrow"/>
          <w:sz w:val="24"/>
          <w:szCs w:val="24"/>
        </w:rPr>
        <w:t>.</w:t>
      </w:r>
    </w:p>
    <w:p w14:paraId="6B605A5F" w14:textId="74F8F778" w:rsidR="001E3B24" w:rsidRPr="001E3B24" w:rsidRDefault="001E3B24" w:rsidP="00304503">
      <w:pPr>
        <w:spacing w:after="120" w:line="240" w:lineRule="auto"/>
        <w:rPr>
          <w:rFonts w:ascii="Arial Narrow" w:hAnsi="Arial Narrow"/>
          <w:b/>
          <w:bCs/>
          <w:sz w:val="24"/>
          <w:szCs w:val="24"/>
        </w:rPr>
      </w:pPr>
      <w:r w:rsidRPr="001E3B24">
        <w:rPr>
          <w:rFonts w:ascii="Arial Narrow" w:hAnsi="Arial Narrow"/>
          <w:b/>
          <w:bCs/>
          <w:sz w:val="24"/>
          <w:szCs w:val="24"/>
        </w:rPr>
        <w:t>2.</w:t>
      </w:r>
      <w:r w:rsidR="00C95BEF">
        <w:rPr>
          <w:rFonts w:ascii="Arial Narrow" w:hAnsi="Arial Narrow"/>
          <w:b/>
          <w:bCs/>
          <w:sz w:val="24"/>
          <w:szCs w:val="24"/>
        </w:rPr>
        <w:t>2</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LIQUID-APPLIED WATERPROOFING MEMBRANE SYSTEM</w:t>
      </w:r>
    </w:p>
    <w:p w14:paraId="6A77DEE7" w14:textId="79112F4C" w:rsidR="001E3B24" w:rsidRPr="00FB6672" w:rsidRDefault="001E3B24" w:rsidP="00304503">
      <w:pPr>
        <w:pStyle w:val="ListParagraph"/>
        <w:numPr>
          <w:ilvl w:val="0"/>
          <w:numId w:val="18"/>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Field Membrane:</w:t>
      </w:r>
    </w:p>
    <w:p w14:paraId="13AF2F71" w14:textId="2DE1BB38" w:rsidR="001E3B24" w:rsidRPr="001E3B24" w:rsidRDefault="001E3B24" w:rsidP="00304503">
      <w:pPr>
        <w:numPr>
          <w:ilvl w:val="1"/>
          <w:numId w:val="18"/>
        </w:numPr>
        <w:spacing w:after="120" w:line="240" w:lineRule="auto"/>
        <w:rPr>
          <w:rFonts w:ascii="Arial Narrow" w:hAnsi="Arial Narrow"/>
          <w:sz w:val="24"/>
          <w:szCs w:val="24"/>
        </w:rPr>
      </w:pPr>
      <w:r w:rsidRPr="001E3B24">
        <w:rPr>
          <w:rFonts w:ascii="Arial Narrow" w:hAnsi="Arial Narrow"/>
          <w:sz w:val="24"/>
          <w:szCs w:val="24"/>
        </w:rPr>
        <w:t>Cold fluid-applied, two-component polymethyl methacrylate (PMMA) resin system with catalys</w:t>
      </w:r>
      <w:r w:rsidR="0055673B">
        <w:rPr>
          <w:rFonts w:ascii="Arial Narrow" w:hAnsi="Arial Narrow"/>
          <w:sz w:val="24"/>
          <w:szCs w:val="24"/>
        </w:rPr>
        <w:t>t</w:t>
      </w:r>
      <w:r w:rsidRPr="001E3B24">
        <w:rPr>
          <w:rFonts w:ascii="Arial Narrow" w:hAnsi="Arial Narrow"/>
          <w:sz w:val="24"/>
          <w:szCs w:val="24"/>
        </w:rPr>
        <w:t>.</w:t>
      </w:r>
    </w:p>
    <w:p w14:paraId="42BBCEA1" w14:textId="2069384E" w:rsidR="001E3B24" w:rsidRPr="001E3B24" w:rsidRDefault="0055673B" w:rsidP="00304503">
      <w:pPr>
        <w:numPr>
          <w:ilvl w:val="1"/>
          <w:numId w:val="18"/>
        </w:numPr>
        <w:spacing w:after="120" w:line="240" w:lineRule="auto"/>
        <w:rPr>
          <w:rFonts w:ascii="Arial Narrow" w:hAnsi="Arial Narrow"/>
          <w:sz w:val="24"/>
          <w:szCs w:val="24"/>
        </w:rPr>
      </w:pPr>
      <w:r>
        <w:rPr>
          <w:rFonts w:ascii="Arial Narrow" w:hAnsi="Arial Narrow"/>
          <w:sz w:val="24"/>
          <w:szCs w:val="24"/>
        </w:rPr>
        <w:t>M</w:t>
      </w:r>
      <w:r w:rsidR="001E3B24" w:rsidRPr="001E3B24">
        <w:rPr>
          <w:rFonts w:ascii="Arial Narrow" w:hAnsi="Arial Narrow"/>
          <w:sz w:val="24"/>
          <w:szCs w:val="24"/>
        </w:rPr>
        <w:t xml:space="preserve">onolithic membrane system applied in </w:t>
      </w:r>
      <w:r>
        <w:rPr>
          <w:rFonts w:ascii="Arial Narrow" w:hAnsi="Arial Narrow"/>
          <w:sz w:val="24"/>
          <w:szCs w:val="24"/>
        </w:rPr>
        <w:t>one</w:t>
      </w:r>
      <w:r w:rsidR="001E3B24" w:rsidRPr="001E3B24">
        <w:rPr>
          <w:rFonts w:ascii="Arial Narrow" w:hAnsi="Arial Narrow"/>
          <w:sz w:val="24"/>
          <w:szCs w:val="24"/>
        </w:rPr>
        <w:t xml:space="preserve"> coat, achieving a nominal 80 mil (2.0 mm) dry film thickness.</w:t>
      </w:r>
    </w:p>
    <w:p w14:paraId="39F2C264" w14:textId="02BDD431" w:rsidR="001E3B24" w:rsidRDefault="001E3B24" w:rsidP="00304503">
      <w:pPr>
        <w:numPr>
          <w:ilvl w:val="1"/>
          <w:numId w:val="18"/>
        </w:numPr>
        <w:spacing w:after="120" w:line="240" w:lineRule="auto"/>
        <w:rPr>
          <w:rFonts w:ascii="Arial Narrow" w:hAnsi="Arial Narrow"/>
          <w:sz w:val="24"/>
          <w:szCs w:val="24"/>
        </w:rPr>
      </w:pPr>
      <w:r w:rsidRPr="001E3B24">
        <w:rPr>
          <w:rFonts w:ascii="Arial Narrow" w:hAnsi="Arial Narrow"/>
          <w:sz w:val="24"/>
          <w:szCs w:val="24"/>
        </w:rPr>
        <w:t>Membrane shall meet or exceed performance requirements of ASTM C836.</w:t>
      </w:r>
    </w:p>
    <w:p w14:paraId="084E5250" w14:textId="2A5E85E9" w:rsidR="00304503" w:rsidRPr="001E3B24" w:rsidRDefault="00304503" w:rsidP="00304503">
      <w:pPr>
        <w:numPr>
          <w:ilvl w:val="1"/>
          <w:numId w:val="18"/>
        </w:numPr>
        <w:spacing w:after="120" w:line="240" w:lineRule="auto"/>
        <w:rPr>
          <w:rFonts w:ascii="Arial Narrow" w:hAnsi="Arial Narrow"/>
          <w:sz w:val="24"/>
          <w:szCs w:val="24"/>
        </w:rPr>
      </w:pPr>
      <w:r>
        <w:rPr>
          <w:rFonts w:ascii="Arial Narrow" w:hAnsi="Arial Narrow"/>
          <w:sz w:val="24"/>
          <w:szCs w:val="24"/>
        </w:rPr>
        <w:t>Acceptable Product: Wecryl 240</w:t>
      </w:r>
    </w:p>
    <w:p w14:paraId="6505B4A4" w14:textId="79C64CD8" w:rsidR="001E3B24" w:rsidRPr="001E3B24" w:rsidRDefault="001E3B24" w:rsidP="00304503">
      <w:pPr>
        <w:spacing w:after="120" w:line="240" w:lineRule="auto"/>
        <w:rPr>
          <w:rFonts w:ascii="Arial Narrow" w:hAnsi="Arial Narrow"/>
          <w:b/>
          <w:bCs/>
          <w:sz w:val="24"/>
          <w:szCs w:val="24"/>
        </w:rPr>
      </w:pPr>
      <w:r w:rsidRPr="001E3B24">
        <w:rPr>
          <w:rFonts w:ascii="Arial Narrow" w:hAnsi="Arial Narrow"/>
          <w:b/>
          <w:bCs/>
          <w:sz w:val="24"/>
          <w:szCs w:val="24"/>
        </w:rPr>
        <w:t>2.</w:t>
      </w:r>
      <w:r w:rsidR="00C95BEF">
        <w:rPr>
          <w:rFonts w:ascii="Arial Narrow" w:hAnsi="Arial Narrow"/>
          <w:b/>
          <w:bCs/>
          <w:sz w:val="24"/>
          <w:szCs w:val="24"/>
        </w:rPr>
        <w:t>3</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FLASHING MEMBRANE</w:t>
      </w:r>
    </w:p>
    <w:p w14:paraId="26EFE62D" w14:textId="13BCC119" w:rsidR="001E3B24" w:rsidRPr="00FB6672" w:rsidRDefault="001E3B24" w:rsidP="00304503">
      <w:pPr>
        <w:pStyle w:val="ListParagraph"/>
        <w:numPr>
          <w:ilvl w:val="0"/>
          <w:numId w:val="20"/>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Flashing Membrane:</w:t>
      </w:r>
    </w:p>
    <w:p w14:paraId="5C5E03B8" w14:textId="77777777" w:rsidR="001E3B24" w:rsidRPr="001E3B24" w:rsidRDefault="001E3B24" w:rsidP="00304503">
      <w:pPr>
        <w:numPr>
          <w:ilvl w:val="1"/>
          <w:numId w:val="20"/>
        </w:numPr>
        <w:spacing w:after="120" w:line="240" w:lineRule="auto"/>
        <w:rPr>
          <w:rFonts w:ascii="Arial Narrow" w:hAnsi="Arial Narrow"/>
          <w:sz w:val="24"/>
          <w:szCs w:val="24"/>
        </w:rPr>
      </w:pPr>
      <w:r w:rsidRPr="001E3B24">
        <w:rPr>
          <w:rFonts w:ascii="Arial Narrow" w:hAnsi="Arial Narrow"/>
          <w:sz w:val="24"/>
          <w:szCs w:val="24"/>
        </w:rPr>
        <w:t>Cold fluid-applied, two-component PMMA resin system with catalyst and fleece reinforcement.</w:t>
      </w:r>
    </w:p>
    <w:p w14:paraId="1DC18C9A" w14:textId="77777777" w:rsidR="001E3B24" w:rsidRPr="001E3B24" w:rsidRDefault="001E3B24" w:rsidP="00304503">
      <w:pPr>
        <w:numPr>
          <w:ilvl w:val="1"/>
          <w:numId w:val="20"/>
        </w:numPr>
        <w:spacing w:after="120" w:line="240" w:lineRule="auto"/>
        <w:rPr>
          <w:rFonts w:ascii="Arial Narrow" w:hAnsi="Arial Narrow"/>
          <w:sz w:val="24"/>
          <w:szCs w:val="24"/>
        </w:rPr>
      </w:pPr>
      <w:r w:rsidRPr="001E3B24">
        <w:rPr>
          <w:rFonts w:ascii="Arial Narrow" w:hAnsi="Arial Narrow"/>
          <w:sz w:val="24"/>
          <w:szCs w:val="24"/>
        </w:rPr>
        <w:t>Fully reinforced flashing membrane system applied in two coats with embedded polyester fleece, achieving a nominal 90 mil (2.3 mm) dry film thickness.</w:t>
      </w:r>
    </w:p>
    <w:p w14:paraId="253BB2DC" w14:textId="47820A42" w:rsidR="001E3B24" w:rsidRDefault="001E3B24" w:rsidP="00304503">
      <w:pPr>
        <w:numPr>
          <w:ilvl w:val="1"/>
          <w:numId w:val="20"/>
        </w:numPr>
        <w:spacing w:after="120" w:line="240" w:lineRule="auto"/>
        <w:rPr>
          <w:rFonts w:ascii="Arial Narrow" w:hAnsi="Arial Narrow"/>
          <w:sz w:val="24"/>
          <w:szCs w:val="24"/>
        </w:rPr>
      </w:pPr>
      <w:r w:rsidRPr="001E3B24">
        <w:rPr>
          <w:rFonts w:ascii="Arial Narrow" w:hAnsi="Arial Narrow"/>
          <w:sz w:val="24"/>
          <w:szCs w:val="24"/>
        </w:rPr>
        <w:t>Flashing membrane shall meet or exceed performance requirements of ASTM C836.</w:t>
      </w:r>
    </w:p>
    <w:p w14:paraId="6861B38D" w14:textId="36C87676" w:rsidR="00304503" w:rsidRPr="001E3B24" w:rsidRDefault="00304503" w:rsidP="00304503">
      <w:pPr>
        <w:numPr>
          <w:ilvl w:val="1"/>
          <w:numId w:val="20"/>
        </w:numPr>
        <w:spacing w:after="120" w:line="240" w:lineRule="auto"/>
        <w:rPr>
          <w:rFonts w:ascii="Arial Narrow" w:hAnsi="Arial Narrow"/>
          <w:sz w:val="24"/>
          <w:szCs w:val="24"/>
        </w:rPr>
      </w:pPr>
      <w:r>
        <w:rPr>
          <w:rFonts w:ascii="Arial Narrow" w:hAnsi="Arial Narrow"/>
          <w:sz w:val="24"/>
          <w:szCs w:val="24"/>
        </w:rPr>
        <w:t>Acceptable Product: Wecryl R 230 Thixo</w:t>
      </w:r>
    </w:p>
    <w:p w14:paraId="1DB55BC2" w14:textId="3212AEBC" w:rsidR="001E3B24" w:rsidRPr="001E3B24" w:rsidRDefault="001E3B24" w:rsidP="00304503">
      <w:pPr>
        <w:spacing w:after="120" w:line="240" w:lineRule="auto"/>
        <w:rPr>
          <w:rFonts w:ascii="Arial Narrow" w:hAnsi="Arial Narrow"/>
          <w:b/>
          <w:bCs/>
          <w:sz w:val="24"/>
          <w:szCs w:val="24"/>
        </w:rPr>
      </w:pPr>
      <w:r w:rsidRPr="001E3B24">
        <w:rPr>
          <w:rFonts w:ascii="Arial Narrow" w:hAnsi="Arial Narrow"/>
          <w:b/>
          <w:bCs/>
          <w:sz w:val="24"/>
          <w:szCs w:val="24"/>
        </w:rPr>
        <w:t>2.</w:t>
      </w:r>
      <w:r w:rsidR="00C95BEF">
        <w:rPr>
          <w:rFonts w:ascii="Arial Narrow" w:hAnsi="Arial Narrow"/>
          <w:b/>
          <w:bCs/>
          <w:sz w:val="24"/>
          <w:szCs w:val="24"/>
        </w:rPr>
        <w:t>4</w:t>
      </w:r>
      <w:r w:rsidRPr="004D30C7">
        <w:rPr>
          <w:rFonts w:ascii="Arial Narrow" w:hAnsi="Arial Narrow"/>
          <w:b/>
          <w:bCs/>
          <w:sz w:val="24"/>
          <w:szCs w:val="24"/>
        </w:rPr>
        <w:tab/>
      </w:r>
      <w:r w:rsidRPr="001E3B24">
        <w:rPr>
          <w:rFonts w:ascii="Arial Narrow" w:hAnsi="Arial Narrow"/>
          <w:b/>
          <w:bCs/>
          <w:sz w:val="24"/>
          <w:szCs w:val="24"/>
        </w:rPr>
        <w:t>ACCESSORY MATERIALS</w:t>
      </w:r>
    </w:p>
    <w:p w14:paraId="518DD09B" w14:textId="77EDD416" w:rsidR="001E3B24" w:rsidRPr="00FB6672" w:rsidRDefault="001E3B24" w:rsidP="00304503">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Primer:</w:t>
      </w:r>
    </w:p>
    <w:p w14:paraId="4888ADD0" w14:textId="77777777" w:rsidR="001E3B24" w:rsidRP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Elastomeric PMMA-based primer for promoting adhesion on prepared concrete, masonry, wood, and asphalt substrates.</w:t>
      </w:r>
    </w:p>
    <w:p w14:paraId="7222D89A" w14:textId="62D05121" w:rsid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Provide appropriate primer type for each substrate as required by manufacturer.</w:t>
      </w:r>
    </w:p>
    <w:p w14:paraId="34F63BC0" w14:textId="4AA32CE6" w:rsidR="00304503" w:rsidRDefault="00304503" w:rsidP="00304503">
      <w:pPr>
        <w:numPr>
          <w:ilvl w:val="1"/>
          <w:numId w:val="19"/>
        </w:numPr>
        <w:spacing w:after="120" w:line="240" w:lineRule="auto"/>
        <w:rPr>
          <w:rFonts w:ascii="Arial Narrow" w:hAnsi="Arial Narrow"/>
          <w:sz w:val="24"/>
          <w:szCs w:val="24"/>
        </w:rPr>
      </w:pPr>
      <w:r>
        <w:rPr>
          <w:rFonts w:ascii="Arial Narrow" w:hAnsi="Arial Narrow"/>
          <w:sz w:val="24"/>
          <w:szCs w:val="24"/>
        </w:rPr>
        <w:t>Acceptable Product: Wecryl 112 or Wecryl 176</w:t>
      </w:r>
    </w:p>
    <w:p w14:paraId="517F6103" w14:textId="77777777" w:rsidR="00304503" w:rsidRDefault="00304503" w:rsidP="00304503">
      <w:pPr>
        <w:numPr>
          <w:ilvl w:val="1"/>
          <w:numId w:val="19"/>
        </w:numPr>
        <w:spacing w:after="120" w:line="240" w:lineRule="auto"/>
        <w:rPr>
          <w:rFonts w:ascii="Arial Narrow" w:hAnsi="Arial Narrow"/>
          <w:sz w:val="24"/>
          <w:szCs w:val="24"/>
        </w:rPr>
      </w:pPr>
      <w:r>
        <w:rPr>
          <w:rFonts w:ascii="Arial Narrow" w:hAnsi="Arial Narrow"/>
          <w:sz w:val="24"/>
          <w:szCs w:val="24"/>
        </w:rPr>
        <w:t>For adhesion promotion on metal surfaces, utilize primer specifically engineered for such purposes.</w:t>
      </w:r>
    </w:p>
    <w:p w14:paraId="28153AD9" w14:textId="087642E0" w:rsidR="00304503" w:rsidRPr="00304503" w:rsidRDefault="00304503" w:rsidP="00304503">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lastRenderedPageBreak/>
        <w:t>Acceptable Products: WMP 113 and WMP 114S.</w:t>
      </w:r>
    </w:p>
    <w:p w14:paraId="3DDC8A80" w14:textId="5551C2F6" w:rsidR="001E3B24" w:rsidRPr="00FB6672" w:rsidRDefault="001E3B24" w:rsidP="00304503">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Catalyst:</w:t>
      </w:r>
    </w:p>
    <w:p w14:paraId="50BA2265" w14:textId="77777777" w:rsidR="001E3B24" w:rsidRP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Peroxide-based reactive agent to initiate curing of PMMA resins.</w:t>
      </w:r>
    </w:p>
    <w:p w14:paraId="0FC66AFD" w14:textId="1D3296B1" w:rsid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 xml:space="preserve">Available in powder form; compatible with </w:t>
      </w:r>
      <w:r w:rsidR="00602F43" w:rsidRPr="00FB6672">
        <w:rPr>
          <w:rFonts w:ascii="Arial Narrow" w:hAnsi="Arial Narrow"/>
          <w:sz w:val="24"/>
          <w:szCs w:val="24"/>
        </w:rPr>
        <w:t xml:space="preserve">all PMMA </w:t>
      </w:r>
      <w:r w:rsidRPr="001E3B24">
        <w:rPr>
          <w:rFonts w:ascii="Arial Narrow" w:hAnsi="Arial Narrow"/>
          <w:sz w:val="24"/>
          <w:szCs w:val="24"/>
        </w:rPr>
        <w:t>resins.</w:t>
      </w:r>
    </w:p>
    <w:p w14:paraId="38D5FCBC" w14:textId="4A9A38CF" w:rsidR="00304503" w:rsidRPr="001E3B24" w:rsidRDefault="00304503" w:rsidP="00304503">
      <w:pPr>
        <w:numPr>
          <w:ilvl w:val="1"/>
          <w:numId w:val="19"/>
        </w:numPr>
        <w:spacing w:after="120" w:line="240" w:lineRule="auto"/>
        <w:rPr>
          <w:rFonts w:ascii="Arial Narrow" w:hAnsi="Arial Narrow"/>
          <w:sz w:val="24"/>
          <w:szCs w:val="24"/>
        </w:rPr>
      </w:pPr>
      <w:r>
        <w:rPr>
          <w:rFonts w:ascii="Arial Narrow" w:hAnsi="Arial Narrow"/>
          <w:sz w:val="24"/>
          <w:szCs w:val="24"/>
        </w:rPr>
        <w:t>Acceptable Product: WestWood Catalyst</w:t>
      </w:r>
    </w:p>
    <w:p w14:paraId="76FFD1CE" w14:textId="6D5E4A19" w:rsidR="001E3B24" w:rsidRPr="00FB6672" w:rsidRDefault="001E3B24" w:rsidP="00304503">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Reinforcement Fabric:</w:t>
      </w:r>
    </w:p>
    <w:p w14:paraId="4F20B39C" w14:textId="767A71C4" w:rsidR="001E3B24" w:rsidRP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Non-woven</w:t>
      </w:r>
      <w:r w:rsidR="00602F43" w:rsidRPr="00FB6672">
        <w:rPr>
          <w:rFonts w:ascii="Arial Narrow" w:hAnsi="Arial Narrow"/>
          <w:sz w:val="24"/>
          <w:szCs w:val="24"/>
        </w:rPr>
        <w:t xml:space="preserve"> </w:t>
      </w:r>
      <w:r w:rsidRPr="001E3B24">
        <w:rPr>
          <w:rFonts w:ascii="Arial Narrow" w:hAnsi="Arial Narrow"/>
          <w:sz w:val="24"/>
          <w:szCs w:val="24"/>
        </w:rPr>
        <w:t>polyester fleece.</w:t>
      </w:r>
    </w:p>
    <w:p w14:paraId="2D062A3E" w14:textId="6CC556F2" w:rsid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Designed to enhance puncture resistance, tear strength, and crack-bridging capabilities of PMMA membrane system.</w:t>
      </w:r>
    </w:p>
    <w:p w14:paraId="0FA0CB2B" w14:textId="18080C8C" w:rsidR="00304503" w:rsidRPr="001E3B24" w:rsidRDefault="00304503" w:rsidP="00304503">
      <w:pPr>
        <w:numPr>
          <w:ilvl w:val="1"/>
          <w:numId w:val="19"/>
        </w:numPr>
        <w:spacing w:after="120" w:line="240" w:lineRule="auto"/>
        <w:rPr>
          <w:rFonts w:ascii="Arial Narrow" w:hAnsi="Arial Narrow"/>
          <w:sz w:val="24"/>
          <w:szCs w:val="24"/>
        </w:rPr>
      </w:pPr>
      <w:r>
        <w:rPr>
          <w:rFonts w:ascii="Arial Narrow" w:hAnsi="Arial Narrow"/>
          <w:sz w:val="24"/>
          <w:szCs w:val="24"/>
        </w:rPr>
        <w:t>Acceptable Product: WestWood Fleece</w:t>
      </w:r>
    </w:p>
    <w:p w14:paraId="608F4F95" w14:textId="6FF74E61" w:rsidR="001E3B24" w:rsidRPr="00FB6672" w:rsidRDefault="001E3B24" w:rsidP="00304503">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Thixotropic Agent:</w:t>
      </w:r>
    </w:p>
    <w:p w14:paraId="41C3D622" w14:textId="6E39F064" w:rsid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Liquid additive to increase viscosity of PMMA resin for vertical or sloped surface applications.</w:t>
      </w:r>
    </w:p>
    <w:p w14:paraId="60FE0C8C" w14:textId="1277B3F8" w:rsidR="00304503" w:rsidRPr="001E3B24" w:rsidRDefault="00304503" w:rsidP="00304503">
      <w:pPr>
        <w:numPr>
          <w:ilvl w:val="1"/>
          <w:numId w:val="19"/>
        </w:numPr>
        <w:spacing w:after="120" w:line="240" w:lineRule="auto"/>
        <w:rPr>
          <w:rFonts w:ascii="Arial Narrow" w:hAnsi="Arial Narrow"/>
          <w:sz w:val="24"/>
          <w:szCs w:val="24"/>
        </w:rPr>
      </w:pPr>
      <w:r>
        <w:rPr>
          <w:rFonts w:ascii="Arial Narrow" w:hAnsi="Arial Narrow"/>
          <w:sz w:val="24"/>
          <w:szCs w:val="24"/>
        </w:rPr>
        <w:t>Acceptable Product: WestWood Liquid Thixo</w:t>
      </w:r>
    </w:p>
    <w:p w14:paraId="10FAA5DB" w14:textId="2634A5B2" w:rsidR="001E3B24" w:rsidRPr="00FB6672" w:rsidRDefault="001E3B24" w:rsidP="00304503">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Cleaning Solution/Solvent:</w:t>
      </w:r>
    </w:p>
    <w:p w14:paraId="3656FB70" w14:textId="1BC09909" w:rsid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Solvent-based cleaner for preparing catalyzed resin areas or substrate surfaces prior to application of new resin.</w:t>
      </w:r>
    </w:p>
    <w:p w14:paraId="598397C8" w14:textId="4D2B15F4" w:rsidR="00304503" w:rsidRPr="00304503" w:rsidRDefault="00304503" w:rsidP="00304503">
      <w:pPr>
        <w:pStyle w:val="ListParagraph"/>
        <w:numPr>
          <w:ilvl w:val="1"/>
          <w:numId w:val="19"/>
        </w:numPr>
        <w:spacing w:after="120" w:line="240" w:lineRule="auto"/>
        <w:contextualSpacing w:val="0"/>
        <w:rPr>
          <w:rFonts w:ascii="Arial Narrow" w:hAnsi="Arial Narrow"/>
          <w:sz w:val="24"/>
          <w:szCs w:val="24"/>
          <w:lang w:val="en"/>
        </w:rPr>
      </w:pPr>
      <w:r>
        <w:rPr>
          <w:rFonts w:ascii="Arial Narrow" w:hAnsi="Arial Narrow"/>
          <w:sz w:val="24"/>
          <w:szCs w:val="24"/>
          <w:lang w:val="en"/>
        </w:rPr>
        <w:t>Acceptable Product: WestWood Cleaner</w:t>
      </w:r>
    </w:p>
    <w:p w14:paraId="41F8B8A7" w14:textId="47297006" w:rsidR="001E3B24" w:rsidRPr="00FB6672" w:rsidRDefault="001E3B24" w:rsidP="00304503">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Paste / Repair Mortar:</w:t>
      </w:r>
    </w:p>
    <w:p w14:paraId="4849672B" w14:textId="3A2C8C3D" w:rsid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PMMA-based paste or aggregate-filled mortar for patching, surface leveling, or remediation of substrate depressions and irregularities.</w:t>
      </w:r>
    </w:p>
    <w:p w14:paraId="1122D114" w14:textId="7207FD03" w:rsidR="00304503" w:rsidRPr="00304503" w:rsidRDefault="00304503" w:rsidP="00304503">
      <w:pPr>
        <w:pStyle w:val="ListParagraph"/>
        <w:numPr>
          <w:ilvl w:val="1"/>
          <w:numId w:val="19"/>
        </w:numPr>
        <w:spacing w:after="120" w:line="240" w:lineRule="auto"/>
        <w:contextualSpacing w:val="0"/>
        <w:rPr>
          <w:rFonts w:ascii="Arial Narrow" w:hAnsi="Arial Narrow"/>
          <w:sz w:val="24"/>
          <w:szCs w:val="24"/>
          <w:lang w:val="en"/>
        </w:rPr>
      </w:pPr>
      <w:r>
        <w:rPr>
          <w:rFonts w:ascii="Arial Narrow" w:hAnsi="Arial Narrow"/>
          <w:sz w:val="24"/>
          <w:szCs w:val="24"/>
          <w:lang w:val="en"/>
        </w:rPr>
        <w:t>Acceptable Product: Wecryl 810 Paste</w:t>
      </w:r>
    </w:p>
    <w:p w14:paraId="1CCE9B62" w14:textId="15F66479" w:rsidR="001E3B24" w:rsidRPr="00FB6672" w:rsidRDefault="001E3B24" w:rsidP="00304503">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Miscellaneous Accessories:</w:t>
      </w:r>
    </w:p>
    <w:p w14:paraId="3D2BB05B" w14:textId="69A57AB2" w:rsidR="001E3B24" w:rsidRPr="001E3B24" w:rsidRDefault="001E3B24" w:rsidP="00304503">
      <w:pPr>
        <w:numPr>
          <w:ilvl w:val="1"/>
          <w:numId w:val="19"/>
        </w:numPr>
        <w:spacing w:after="120" w:line="240" w:lineRule="auto"/>
        <w:rPr>
          <w:rFonts w:ascii="Arial Narrow" w:hAnsi="Arial Narrow"/>
          <w:sz w:val="24"/>
          <w:szCs w:val="24"/>
        </w:rPr>
      </w:pPr>
      <w:r w:rsidRPr="001E3B24">
        <w:rPr>
          <w:rFonts w:ascii="Arial Narrow" w:hAnsi="Arial Narrow"/>
          <w:sz w:val="24"/>
          <w:szCs w:val="24"/>
        </w:rPr>
        <w:t>Provide all other accessories, tools, and components required by system manufacturer to ensure a complete and warrantable installation.</w:t>
      </w:r>
    </w:p>
    <w:p w14:paraId="14A9A478" w14:textId="7B48F00A" w:rsidR="00CE0C1C" w:rsidRPr="00D43010" w:rsidRDefault="00CE0C1C" w:rsidP="00304503">
      <w:pPr>
        <w:spacing w:after="120" w:line="240" w:lineRule="auto"/>
        <w:rPr>
          <w:rFonts w:ascii="Arial Narrow" w:hAnsi="Arial Narrow"/>
          <w:b/>
          <w:bCs/>
          <w:color w:val="FF0000"/>
          <w:sz w:val="24"/>
          <w:szCs w:val="24"/>
          <w:lang w:val="en"/>
        </w:rPr>
      </w:pPr>
      <w:r w:rsidRPr="0078167D">
        <w:rPr>
          <w:rFonts w:ascii="Arial Narrow" w:hAnsi="Arial Narrow"/>
          <w:b/>
          <w:bCs/>
          <w:sz w:val="24"/>
          <w:szCs w:val="24"/>
          <w:lang w:val="en"/>
        </w:rPr>
        <w:t>2.</w:t>
      </w:r>
      <w:r w:rsidR="00C95BEF">
        <w:rPr>
          <w:rFonts w:ascii="Arial Narrow" w:hAnsi="Arial Narrow"/>
          <w:b/>
          <w:bCs/>
          <w:sz w:val="24"/>
          <w:szCs w:val="24"/>
          <w:lang w:val="en"/>
        </w:rPr>
        <w:t>5</w:t>
      </w:r>
      <w:r w:rsidRPr="0078167D">
        <w:rPr>
          <w:rFonts w:ascii="Arial Narrow" w:hAnsi="Arial Narrow"/>
          <w:b/>
          <w:bCs/>
          <w:sz w:val="24"/>
          <w:szCs w:val="24"/>
          <w:lang w:val="en"/>
        </w:rPr>
        <w:tab/>
      </w:r>
      <w:r>
        <w:rPr>
          <w:rFonts w:ascii="Arial Narrow" w:hAnsi="Arial Narrow"/>
          <w:b/>
          <w:bCs/>
          <w:sz w:val="24"/>
          <w:szCs w:val="24"/>
          <w:lang w:val="en"/>
        </w:rPr>
        <w:t>SBS-MODIFIED MEMBRANE MATERIALS</w:t>
      </w:r>
    </w:p>
    <w:p w14:paraId="4B173FD9" w14:textId="77777777" w:rsidR="00CE0C1C" w:rsidRDefault="00CE0C1C" w:rsidP="00CE0C1C">
      <w:pPr>
        <w:pStyle w:val="ListParagraph"/>
        <w:numPr>
          <w:ilvl w:val="0"/>
          <w:numId w:val="38"/>
        </w:numPr>
        <w:spacing w:after="120" w:line="240" w:lineRule="auto"/>
        <w:contextualSpacing w:val="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55F940C5" w14:textId="77777777" w:rsidR="00CE0C1C" w:rsidRDefault="00CE0C1C" w:rsidP="00CE0C1C">
      <w:pPr>
        <w:pStyle w:val="ListParagraph"/>
        <w:numPr>
          <w:ilvl w:val="1"/>
          <w:numId w:val="38"/>
        </w:numPr>
        <w:spacing w:after="120" w:line="240" w:lineRule="auto"/>
        <w:contextualSpacing w:val="0"/>
        <w:rPr>
          <w:rFonts w:ascii="Arial Narrow" w:hAnsi="Arial Narrow"/>
          <w:sz w:val="24"/>
          <w:szCs w:val="24"/>
          <w:lang w:val="en"/>
        </w:rPr>
      </w:pPr>
      <w:r>
        <w:rPr>
          <w:rFonts w:ascii="Arial Narrow" w:hAnsi="Arial Narrow"/>
          <w:sz w:val="24"/>
          <w:szCs w:val="24"/>
          <w:lang w:val="en"/>
        </w:rPr>
        <w:t>Physical Properties:</w:t>
      </w:r>
    </w:p>
    <w:p w14:paraId="5636B6B5" w14:textId="77777777" w:rsidR="00CE0C1C" w:rsidRDefault="00CE0C1C" w:rsidP="00CE0C1C">
      <w:pPr>
        <w:pStyle w:val="ListParagraph"/>
        <w:numPr>
          <w:ilvl w:val="2"/>
          <w:numId w:val="38"/>
        </w:numPr>
        <w:spacing w:after="120" w:line="240" w:lineRule="auto"/>
        <w:contextualSpacing w:val="0"/>
        <w:rPr>
          <w:rFonts w:ascii="Arial Narrow" w:hAnsi="Arial Narrow"/>
          <w:sz w:val="24"/>
          <w:szCs w:val="24"/>
          <w:lang w:val="en"/>
        </w:rPr>
      </w:pPr>
      <w:r>
        <w:rPr>
          <w:rFonts w:ascii="Arial Narrow" w:hAnsi="Arial Narrow"/>
          <w:sz w:val="24"/>
          <w:szCs w:val="24"/>
          <w:lang w:val="en"/>
        </w:rPr>
        <w:t>Reinforcement: Glass fiber.</w:t>
      </w:r>
    </w:p>
    <w:p w14:paraId="0C0C223C" w14:textId="77777777" w:rsidR="00CE0C1C"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120 lbf/in; XMD 110 lbf/in.</w:t>
      </w:r>
    </w:p>
    <w:p w14:paraId="488A2187" w14:textId="77777777" w:rsidR="00CE0C1C" w:rsidRPr="00F32B43"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105 lbf/in; XMD 75 lbf/in.</w:t>
      </w:r>
    </w:p>
    <w:p w14:paraId="763507B0" w14:textId="77777777" w:rsidR="00CE0C1C" w:rsidRPr="00F32B43"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4%; XMD 4%.</w:t>
      </w:r>
    </w:p>
    <w:p w14:paraId="6B74EE5C" w14:textId="77777777" w:rsidR="00CE0C1C" w:rsidRPr="00F32B43"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3%; XMD 3%.</w:t>
      </w:r>
    </w:p>
    <w:p w14:paraId="7FE9302F" w14:textId="77777777" w:rsidR="00CE0C1C" w:rsidRPr="00F32B43"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lastRenderedPageBreak/>
        <w:t>Tear Strength, 73°F, minimum</w:t>
      </w:r>
      <w:r>
        <w:rPr>
          <w:rFonts w:ascii="Arial Narrow" w:hAnsi="Arial Narrow"/>
          <w:sz w:val="24"/>
          <w:szCs w:val="24"/>
        </w:rPr>
        <w:t>: MD 105 lbf; XMD 85 lbf.</w:t>
      </w:r>
    </w:p>
    <w:p w14:paraId="2FEA8984" w14:textId="77777777" w:rsidR="00CE0C1C" w:rsidRPr="00F32B43"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53AA4BF8" w14:textId="77777777" w:rsidR="00CE0C1C" w:rsidRPr="00F32B43"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473139B7" w14:textId="77777777" w:rsidR="00CE0C1C" w:rsidRDefault="00CE0C1C" w:rsidP="00CE0C1C">
      <w:pPr>
        <w:pStyle w:val="ListParagraph"/>
        <w:numPr>
          <w:ilvl w:val="2"/>
          <w:numId w:val="38"/>
        </w:numPr>
        <w:spacing w:after="120" w:line="240" w:lineRule="auto"/>
        <w:contextualSpacing w:val="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46800C67" w14:textId="77777777" w:rsidR="00CE0C1C" w:rsidRPr="00F32B43" w:rsidRDefault="00CE0C1C" w:rsidP="00CE0C1C">
      <w:pPr>
        <w:pStyle w:val="ListParagraph"/>
        <w:numPr>
          <w:ilvl w:val="0"/>
          <w:numId w:val="38"/>
        </w:numPr>
        <w:spacing w:after="120" w:line="240" w:lineRule="auto"/>
        <w:contextualSpacing w:val="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3968ACFA" w14:textId="77777777" w:rsidR="00CE0C1C" w:rsidRDefault="00CE0C1C" w:rsidP="00CE0C1C">
      <w:pPr>
        <w:pStyle w:val="ListParagraph"/>
        <w:numPr>
          <w:ilvl w:val="0"/>
          <w:numId w:val="38"/>
        </w:numPr>
        <w:spacing w:after="120"/>
        <w:rPr>
          <w:rFonts w:ascii="Arial Narrow" w:hAnsi="Arial Narrow"/>
          <w:sz w:val="24"/>
          <w:szCs w:val="24"/>
          <w:lang w:val="en"/>
        </w:rPr>
      </w:pPr>
      <w:r>
        <w:rPr>
          <w:rFonts w:ascii="Arial Narrow" w:hAnsi="Arial Narrow"/>
          <w:sz w:val="24"/>
          <w:szCs w:val="24"/>
          <w:lang w:val="en"/>
        </w:rPr>
        <w:t>Method of Application: Torch-applied.</w:t>
      </w:r>
    </w:p>
    <w:p w14:paraId="7FC0B953" w14:textId="77777777" w:rsidR="00CE0C1C" w:rsidRDefault="00CE0C1C" w:rsidP="00CE0C1C">
      <w:pPr>
        <w:pStyle w:val="ListParagraph"/>
        <w:numPr>
          <w:ilvl w:val="0"/>
          <w:numId w:val="38"/>
        </w:numPr>
        <w:spacing w:after="120"/>
        <w:rPr>
          <w:rFonts w:ascii="Arial Narrow" w:hAnsi="Arial Narrow"/>
          <w:sz w:val="24"/>
          <w:szCs w:val="24"/>
          <w:lang w:val="en"/>
        </w:rPr>
      </w:pPr>
      <w:r>
        <w:rPr>
          <w:rFonts w:ascii="Arial Narrow" w:hAnsi="Arial Narrow"/>
          <w:sz w:val="24"/>
          <w:szCs w:val="24"/>
          <w:lang w:val="en"/>
        </w:rPr>
        <w:t>Acceptable Product: WePly Base.</w:t>
      </w:r>
    </w:p>
    <w:p w14:paraId="1F92A26F" w14:textId="77777777" w:rsidR="00CE0C1C" w:rsidRPr="00F32B43" w:rsidRDefault="00CE0C1C" w:rsidP="00CE0C1C">
      <w:pPr>
        <w:spacing w:after="120"/>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576E4AC6" w14:textId="77777777" w:rsidR="00CE0C1C" w:rsidRDefault="00CE0C1C" w:rsidP="00CE0C1C">
      <w:pPr>
        <w:pStyle w:val="ListParagraph"/>
        <w:numPr>
          <w:ilvl w:val="0"/>
          <w:numId w:val="39"/>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3D376E96" w14:textId="77777777" w:rsidR="00CE0C1C" w:rsidRDefault="00CE0C1C" w:rsidP="00CE0C1C">
      <w:pPr>
        <w:pStyle w:val="ListParagraph"/>
        <w:numPr>
          <w:ilvl w:val="1"/>
          <w:numId w:val="39"/>
        </w:numPr>
        <w:spacing w:after="120"/>
        <w:rPr>
          <w:rFonts w:ascii="Arial Narrow" w:hAnsi="Arial Narrow"/>
          <w:sz w:val="24"/>
          <w:szCs w:val="24"/>
          <w:lang w:val="en"/>
        </w:rPr>
      </w:pPr>
      <w:r>
        <w:rPr>
          <w:rFonts w:ascii="Arial Narrow" w:hAnsi="Arial Narrow"/>
          <w:sz w:val="24"/>
          <w:szCs w:val="24"/>
          <w:lang w:val="en"/>
        </w:rPr>
        <w:t>Physical Properties:</w:t>
      </w:r>
    </w:p>
    <w:p w14:paraId="129A5679" w14:textId="77777777" w:rsidR="00CE0C1C" w:rsidRDefault="00CE0C1C" w:rsidP="00CE0C1C">
      <w:pPr>
        <w:pStyle w:val="ListParagraph"/>
        <w:numPr>
          <w:ilvl w:val="2"/>
          <w:numId w:val="39"/>
        </w:numPr>
        <w:spacing w:after="120"/>
        <w:rPr>
          <w:rFonts w:ascii="Arial Narrow" w:hAnsi="Arial Narrow"/>
          <w:sz w:val="24"/>
          <w:szCs w:val="24"/>
          <w:lang w:val="en"/>
        </w:rPr>
      </w:pPr>
      <w:r>
        <w:rPr>
          <w:rFonts w:ascii="Arial Narrow" w:hAnsi="Arial Narrow"/>
          <w:sz w:val="24"/>
          <w:szCs w:val="24"/>
          <w:lang w:val="en"/>
        </w:rPr>
        <w:t>Reinforcement: Glass fiber.</w:t>
      </w:r>
    </w:p>
    <w:p w14:paraId="45F41B9A" w14:textId="77777777" w:rsidR="00CE0C1C"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108 lbf/in; XMD 70 lbf/in.</w:t>
      </w:r>
    </w:p>
    <w:p w14:paraId="40D3ACE6" w14:textId="77777777" w:rsidR="00CE0C1C" w:rsidRPr="00F32B43"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68 lbf/in; XMD 30 lbf/in.</w:t>
      </w:r>
    </w:p>
    <w:p w14:paraId="139CD81D" w14:textId="77777777" w:rsidR="00CE0C1C" w:rsidRPr="00F32B43"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5%; XMD 6%.</w:t>
      </w:r>
    </w:p>
    <w:p w14:paraId="031B7AE0" w14:textId="77777777" w:rsidR="00CE0C1C" w:rsidRPr="00F32B43"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4%; XMD 3%.</w:t>
      </w:r>
    </w:p>
    <w:p w14:paraId="5045888A" w14:textId="77777777" w:rsidR="00CE0C1C" w:rsidRPr="00F32B43"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111 lbf; XMD 65 lbf.</w:t>
      </w:r>
    </w:p>
    <w:p w14:paraId="1693F393" w14:textId="77777777" w:rsidR="00CE0C1C" w:rsidRPr="00F32B43"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44F405ED" w14:textId="77777777" w:rsidR="00CE0C1C" w:rsidRPr="00F32B43"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60941F6D" w14:textId="77777777" w:rsidR="00CE0C1C" w:rsidRDefault="00CE0C1C" w:rsidP="00CE0C1C">
      <w:pPr>
        <w:pStyle w:val="ListParagraph"/>
        <w:numPr>
          <w:ilvl w:val="2"/>
          <w:numId w:val="39"/>
        </w:numPr>
        <w:spacing w:after="12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2D8679A2" w14:textId="77777777" w:rsidR="00CE0C1C" w:rsidRPr="00F32B43" w:rsidRDefault="00CE0C1C" w:rsidP="00CE0C1C">
      <w:pPr>
        <w:pStyle w:val="ListParagraph"/>
        <w:numPr>
          <w:ilvl w:val="0"/>
          <w:numId w:val="39"/>
        </w:numPr>
        <w:spacing w:after="12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1AF4F7F2" w14:textId="77777777" w:rsidR="00CE0C1C" w:rsidRDefault="00CE0C1C" w:rsidP="00CE0C1C">
      <w:pPr>
        <w:pStyle w:val="ListParagraph"/>
        <w:numPr>
          <w:ilvl w:val="0"/>
          <w:numId w:val="39"/>
        </w:numPr>
        <w:spacing w:after="120"/>
        <w:rPr>
          <w:rFonts w:ascii="Arial Narrow" w:hAnsi="Arial Narrow"/>
          <w:sz w:val="24"/>
          <w:szCs w:val="24"/>
          <w:lang w:val="en"/>
        </w:rPr>
      </w:pPr>
      <w:r>
        <w:rPr>
          <w:rFonts w:ascii="Arial Narrow" w:hAnsi="Arial Narrow"/>
          <w:sz w:val="24"/>
          <w:szCs w:val="24"/>
          <w:lang w:val="en"/>
        </w:rPr>
        <w:t>Method of Application: Torch-applied.</w:t>
      </w:r>
    </w:p>
    <w:p w14:paraId="42D8CC51" w14:textId="77777777" w:rsidR="00CE0C1C" w:rsidRDefault="00CE0C1C" w:rsidP="00CE0C1C">
      <w:pPr>
        <w:pStyle w:val="ListParagraph"/>
        <w:numPr>
          <w:ilvl w:val="0"/>
          <w:numId w:val="39"/>
        </w:numPr>
        <w:spacing w:after="120"/>
        <w:rPr>
          <w:rFonts w:ascii="Arial Narrow" w:hAnsi="Arial Narrow"/>
          <w:sz w:val="24"/>
          <w:szCs w:val="24"/>
          <w:lang w:val="en"/>
        </w:rPr>
      </w:pPr>
      <w:r>
        <w:rPr>
          <w:rFonts w:ascii="Arial Narrow" w:hAnsi="Arial Narrow"/>
          <w:sz w:val="24"/>
          <w:szCs w:val="24"/>
          <w:lang w:val="en"/>
        </w:rPr>
        <w:t>Acceptable Product: WePly HD Base.</w:t>
      </w:r>
    </w:p>
    <w:p w14:paraId="12230B42" w14:textId="77777777" w:rsidR="00CE0C1C" w:rsidRPr="00F32B43" w:rsidRDefault="00CE0C1C" w:rsidP="00CE0C1C">
      <w:pPr>
        <w:spacing w:after="120"/>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65738F8F" w14:textId="77777777" w:rsidR="00CE0C1C" w:rsidRDefault="00CE0C1C" w:rsidP="00CE0C1C">
      <w:pPr>
        <w:pStyle w:val="ListParagraph"/>
        <w:numPr>
          <w:ilvl w:val="0"/>
          <w:numId w:val="41"/>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w:t>
      </w:r>
      <w:r>
        <w:rPr>
          <w:rFonts w:ascii="Arial Narrow" w:hAnsi="Arial Narrow"/>
          <w:sz w:val="24"/>
          <w:szCs w:val="24"/>
          <w:lang w:val="en"/>
        </w:rPr>
        <w:t>4, Type 1, Grade S</w:t>
      </w:r>
      <w:r w:rsidRPr="0078167D">
        <w:rPr>
          <w:rFonts w:ascii="Arial Narrow" w:hAnsi="Arial Narrow"/>
          <w:sz w:val="24"/>
          <w:szCs w:val="24"/>
          <w:lang w:val="en"/>
        </w:rPr>
        <w:t>.</w:t>
      </w:r>
    </w:p>
    <w:p w14:paraId="1D573DB6" w14:textId="77777777" w:rsidR="00CE0C1C" w:rsidRDefault="00CE0C1C" w:rsidP="00CE0C1C">
      <w:pPr>
        <w:pStyle w:val="ListParagraph"/>
        <w:numPr>
          <w:ilvl w:val="1"/>
          <w:numId w:val="41"/>
        </w:numPr>
        <w:spacing w:after="120"/>
        <w:rPr>
          <w:rFonts w:ascii="Arial Narrow" w:hAnsi="Arial Narrow"/>
          <w:sz w:val="24"/>
          <w:szCs w:val="24"/>
          <w:lang w:val="en"/>
        </w:rPr>
      </w:pPr>
      <w:r>
        <w:rPr>
          <w:rFonts w:ascii="Arial Narrow" w:hAnsi="Arial Narrow"/>
          <w:sz w:val="24"/>
          <w:szCs w:val="24"/>
          <w:lang w:val="en"/>
        </w:rPr>
        <w:t>Physical Properties:</w:t>
      </w:r>
    </w:p>
    <w:p w14:paraId="36E74403" w14:textId="77777777" w:rsidR="00CE0C1C" w:rsidRDefault="00CE0C1C" w:rsidP="00CE0C1C">
      <w:pPr>
        <w:pStyle w:val="ListParagraph"/>
        <w:numPr>
          <w:ilvl w:val="2"/>
          <w:numId w:val="41"/>
        </w:numPr>
        <w:spacing w:after="120"/>
        <w:rPr>
          <w:rFonts w:ascii="Arial Narrow" w:hAnsi="Arial Narrow"/>
          <w:sz w:val="24"/>
          <w:szCs w:val="24"/>
          <w:lang w:val="en"/>
        </w:rPr>
      </w:pPr>
      <w:r>
        <w:rPr>
          <w:rFonts w:ascii="Arial Narrow" w:hAnsi="Arial Narrow"/>
          <w:sz w:val="24"/>
          <w:szCs w:val="24"/>
          <w:lang w:val="en"/>
        </w:rPr>
        <w:t>Reinforcement: Glass fiber.</w:t>
      </w:r>
    </w:p>
    <w:p w14:paraId="6128F936" w14:textId="77777777" w:rsidR="00CE0C1C"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135 lbf/in; XMD 120 lbf/in.</w:t>
      </w:r>
    </w:p>
    <w:p w14:paraId="7BED6973" w14:textId="77777777" w:rsidR="00CE0C1C" w:rsidRPr="00F32B43"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98 lbf/in; XMD 89 lbf/in.</w:t>
      </w:r>
    </w:p>
    <w:p w14:paraId="5DF36300" w14:textId="77777777" w:rsidR="00CE0C1C" w:rsidRPr="00F32B43"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49%; XMD 48%.</w:t>
      </w:r>
    </w:p>
    <w:p w14:paraId="5D29EB5D" w14:textId="77777777" w:rsidR="00CE0C1C" w:rsidRPr="00F32B43"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54%; XMD 60%.</w:t>
      </w:r>
    </w:p>
    <w:p w14:paraId="2C372BFF" w14:textId="77777777" w:rsidR="00CE0C1C" w:rsidRPr="00F32B43"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129 lbf; XMD 117 lbf.</w:t>
      </w:r>
    </w:p>
    <w:p w14:paraId="5B9FADFA" w14:textId="77777777" w:rsidR="00CE0C1C" w:rsidRPr="00F32B43"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17E22F95" w14:textId="77777777" w:rsidR="00CE0C1C" w:rsidRPr="00F32B43"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5B481FD9" w14:textId="77777777" w:rsidR="00CE0C1C" w:rsidRDefault="00CE0C1C" w:rsidP="00CE0C1C">
      <w:pPr>
        <w:pStyle w:val="ListParagraph"/>
        <w:numPr>
          <w:ilvl w:val="2"/>
          <w:numId w:val="41"/>
        </w:numPr>
        <w:spacing w:after="12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78FAB4ED" w14:textId="77777777" w:rsidR="00CE0C1C" w:rsidRPr="00F32B43" w:rsidRDefault="00CE0C1C" w:rsidP="00CE0C1C">
      <w:pPr>
        <w:pStyle w:val="ListParagraph"/>
        <w:numPr>
          <w:ilvl w:val="0"/>
          <w:numId w:val="41"/>
        </w:numPr>
        <w:spacing w:after="120"/>
        <w:rPr>
          <w:rFonts w:ascii="Arial Narrow" w:hAnsi="Arial Narrow"/>
          <w:sz w:val="24"/>
          <w:szCs w:val="24"/>
        </w:rPr>
      </w:pPr>
      <w:r w:rsidRPr="00F32B43">
        <w:rPr>
          <w:rFonts w:ascii="Arial Narrow" w:hAnsi="Arial Narrow"/>
          <w:sz w:val="24"/>
          <w:szCs w:val="24"/>
        </w:rPr>
        <w:lastRenderedPageBreak/>
        <w:t>Sheet shall serve as the foundational ply in a hybrid roofing system, intended to receive a fully reinforced PMMA membrane as the cap layer.</w:t>
      </w:r>
    </w:p>
    <w:p w14:paraId="44FBD3EB" w14:textId="77777777" w:rsidR="00CE0C1C" w:rsidRDefault="00CE0C1C" w:rsidP="00CE0C1C">
      <w:pPr>
        <w:pStyle w:val="ListParagraph"/>
        <w:numPr>
          <w:ilvl w:val="0"/>
          <w:numId w:val="41"/>
        </w:numPr>
        <w:spacing w:after="120"/>
        <w:rPr>
          <w:rFonts w:ascii="Arial Narrow" w:hAnsi="Arial Narrow"/>
          <w:sz w:val="24"/>
          <w:szCs w:val="24"/>
          <w:lang w:val="en"/>
        </w:rPr>
      </w:pPr>
      <w:r>
        <w:rPr>
          <w:rFonts w:ascii="Arial Narrow" w:hAnsi="Arial Narrow"/>
          <w:sz w:val="24"/>
          <w:szCs w:val="24"/>
          <w:lang w:val="en"/>
        </w:rPr>
        <w:t>Method of Application: Torch-applied.</w:t>
      </w:r>
    </w:p>
    <w:p w14:paraId="0BFDC6E6" w14:textId="77777777" w:rsidR="00CE0C1C" w:rsidRDefault="00CE0C1C" w:rsidP="00CE0C1C">
      <w:pPr>
        <w:pStyle w:val="ListParagraph"/>
        <w:numPr>
          <w:ilvl w:val="0"/>
          <w:numId w:val="41"/>
        </w:numPr>
        <w:spacing w:after="120"/>
        <w:rPr>
          <w:rFonts w:ascii="Arial Narrow" w:hAnsi="Arial Narrow"/>
          <w:sz w:val="24"/>
          <w:szCs w:val="24"/>
          <w:lang w:val="en"/>
        </w:rPr>
      </w:pPr>
      <w:r>
        <w:rPr>
          <w:rFonts w:ascii="Arial Narrow" w:hAnsi="Arial Narrow"/>
          <w:sz w:val="24"/>
          <w:szCs w:val="24"/>
          <w:lang w:val="en"/>
        </w:rPr>
        <w:t>Acceptable Product: WePly Poly Base.</w:t>
      </w:r>
    </w:p>
    <w:p w14:paraId="21C427F1" w14:textId="77777777" w:rsidR="00CE0C1C" w:rsidRPr="00F32B43" w:rsidRDefault="00CE0C1C" w:rsidP="00CE0C1C">
      <w:pPr>
        <w:spacing w:after="120"/>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7D3D1FD7" w14:textId="77777777" w:rsidR="00CE0C1C" w:rsidRDefault="00CE0C1C" w:rsidP="00CE0C1C">
      <w:pPr>
        <w:pStyle w:val="ListParagraph"/>
        <w:numPr>
          <w:ilvl w:val="0"/>
          <w:numId w:val="40"/>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2CFB6C66" w14:textId="77777777" w:rsidR="00CE0C1C" w:rsidRDefault="00CE0C1C" w:rsidP="00CE0C1C">
      <w:pPr>
        <w:pStyle w:val="ListParagraph"/>
        <w:numPr>
          <w:ilvl w:val="1"/>
          <w:numId w:val="40"/>
        </w:numPr>
        <w:spacing w:after="120"/>
        <w:rPr>
          <w:rFonts w:ascii="Arial Narrow" w:hAnsi="Arial Narrow"/>
          <w:sz w:val="24"/>
          <w:szCs w:val="24"/>
          <w:lang w:val="en"/>
        </w:rPr>
      </w:pPr>
      <w:r>
        <w:rPr>
          <w:rFonts w:ascii="Arial Narrow" w:hAnsi="Arial Narrow"/>
          <w:sz w:val="24"/>
          <w:szCs w:val="24"/>
          <w:lang w:val="en"/>
        </w:rPr>
        <w:t>Physical Properties:</w:t>
      </w:r>
    </w:p>
    <w:p w14:paraId="447A511B"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lang w:val="en"/>
        </w:rPr>
        <w:t>Reinforcement: Glass fiber.</w:t>
      </w:r>
    </w:p>
    <w:p w14:paraId="238660A9"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Tensile Strength, 0°F: MD 108 lbf/in; XMD 70 lbf/in.</w:t>
      </w:r>
    </w:p>
    <w:p w14:paraId="753703CA"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Tensile Strength, 73°F: MD 68 lbf/in; XMD 35 lbf/in.</w:t>
      </w:r>
    </w:p>
    <w:p w14:paraId="5A9958C3"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Elongation (@ Max Load), 0°F: MD 5%; XMD 6%.</w:t>
      </w:r>
    </w:p>
    <w:p w14:paraId="47EF1EC2"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Elongation (@ Max Load), 73°F: MD 4%; XMD 3%.</w:t>
      </w:r>
    </w:p>
    <w:p w14:paraId="3B7BE439"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Tear Strength, 73°F, minimum: MD 111 lbf; XMD 65 lbf.</w:t>
      </w:r>
    </w:p>
    <w:p w14:paraId="1AEF4031"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Low Temperature Flexibility, maximum: 0°F (-18°C).</w:t>
      </w:r>
    </w:p>
    <w:p w14:paraId="677E5757"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Dimensional Stability, maximum: &lt;0.2%.</w:t>
      </w:r>
    </w:p>
    <w:p w14:paraId="74E97FA4" w14:textId="77777777" w:rsidR="00CE0C1C" w:rsidRPr="00E31EFE" w:rsidRDefault="00CE0C1C" w:rsidP="00CE0C1C">
      <w:pPr>
        <w:pStyle w:val="ListParagraph"/>
        <w:numPr>
          <w:ilvl w:val="2"/>
          <w:numId w:val="40"/>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High Temperature Stability: 215°F (102°C).</w:t>
      </w:r>
    </w:p>
    <w:p w14:paraId="3CD2AB04" w14:textId="77777777" w:rsidR="00CE0C1C" w:rsidRPr="00F32B43" w:rsidRDefault="00CE0C1C" w:rsidP="00CE0C1C">
      <w:pPr>
        <w:pStyle w:val="ListParagraph"/>
        <w:numPr>
          <w:ilvl w:val="0"/>
          <w:numId w:val="40"/>
        </w:numPr>
        <w:spacing w:after="12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78F79CA1" w14:textId="77777777" w:rsidR="00CE0C1C" w:rsidRDefault="00CE0C1C" w:rsidP="00CE0C1C">
      <w:pPr>
        <w:pStyle w:val="ListParagraph"/>
        <w:numPr>
          <w:ilvl w:val="0"/>
          <w:numId w:val="40"/>
        </w:numPr>
        <w:spacing w:after="120"/>
        <w:rPr>
          <w:rFonts w:ascii="Arial Narrow" w:hAnsi="Arial Narrow"/>
          <w:sz w:val="24"/>
          <w:szCs w:val="24"/>
          <w:lang w:val="en"/>
        </w:rPr>
      </w:pPr>
      <w:r>
        <w:rPr>
          <w:rFonts w:ascii="Arial Narrow" w:hAnsi="Arial Narrow"/>
          <w:sz w:val="24"/>
          <w:szCs w:val="24"/>
          <w:lang w:val="en"/>
        </w:rPr>
        <w:t>Method of Application: Self-adhered.</w:t>
      </w:r>
    </w:p>
    <w:p w14:paraId="4E40C712" w14:textId="77777777" w:rsidR="00CE0C1C" w:rsidRPr="009613D4" w:rsidRDefault="00CE0C1C" w:rsidP="00CE0C1C">
      <w:pPr>
        <w:pStyle w:val="ListParagraph"/>
        <w:numPr>
          <w:ilvl w:val="0"/>
          <w:numId w:val="40"/>
        </w:numPr>
        <w:spacing w:after="120"/>
        <w:rPr>
          <w:rFonts w:ascii="Arial Narrow" w:hAnsi="Arial Narrow"/>
          <w:sz w:val="24"/>
          <w:szCs w:val="24"/>
          <w:lang w:val="en"/>
        </w:rPr>
      </w:pPr>
      <w:r>
        <w:rPr>
          <w:rFonts w:ascii="Arial Narrow" w:hAnsi="Arial Narrow"/>
          <w:sz w:val="24"/>
          <w:szCs w:val="24"/>
          <w:lang w:val="en"/>
        </w:rPr>
        <w:t>Acceptable Product: WePly SA Base.</w:t>
      </w:r>
    </w:p>
    <w:p w14:paraId="6219BFEF" w14:textId="4D91218A" w:rsidR="00CE0C1C" w:rsidRPr="0078167D" w:rsidRDefault="00CE0C1C" w:rsidP="00CE0C1C">
      <w:pPr>
        <w:spacing w:after="120"/>
        <w:rPr>
          <w:rFonts w:ascii="Arial Narrow" w:hAnsi="Arial Narrow"/>
          <w:b/>
          <w:bCs/>
          <w:sz w:val="24"/>
          <w:szCs w:val="24"/>
          <w:lang w:val="en"/>
        </w:rPr>
      </w:pPr>
      <w:r w:rsidRPr="0078167D">
        <w:rPr>
          <w:rFonts w:ascii="Arial Narrow" w:hAnsi="Arial Narrow"/>
          <w:b/>
          <w:bCs/>
          <w:sz w:val="24"/>
          <w:szCs w:val="24"/>
          <w:lang w:val="en"/>
        </w:rPr>
        <w:t>2.</w:t>
      </w:r>
      <w:r w:rsidR="00C95BEF">
        <w:rPr>
          <w:rFonts w:ascii="Arial Narrow" w:hAnsi="Arial Narrow"/>
          <w:b/>
          <w:bCs/>
          <w:sz w:val="24"/>
          <w:szCs w:val="24"/>
          <w:lang w:val="en"/>
        </w:rPr>
        <w:t>6</w:t>
      </w:r>
      <w:r w:rsidRPr="0078167D">
        <w:rPr>
          <w:rFonts w:ascii="Arial Narrow" w:hAnsi="Arial Narrow"/>
          <w:b/>
          <w:bCs/>
          <w:sz w:val="24"/>
          <w:szCs w:val="24"/>
          <w:lang w:val="en"/>
        </w:rPr>
        <w:tab/>
      </w:r>
      <w:r>
        <w:rPr>
          <w:rFonts w:ascii="Arial Narrow" w:hAnsi="Arial Narrow"/>
          <w:b/>
          <w:bCs/>
          <w:sz w:val="24"/>
          <w:szCs w:val="24"/>
          <w:lang w:val="en"/>
        </w:rPr>
        <w:t xml:space="preserve">SBS </w:t>
      </w:r>
      <w:r w:rsidRPr="0078167D">
        <w:rPr>
          <w:rFonts w:ascii="Arial Narrow" w:hAnsi="Arial Narrow"/>
          <w:b/>
          <w:bCs/>
          <w:sz w:val="24"/>
          <w:szCs w:val="24"/>
          <w:lang w:val="en"/>
        </w:rPr>
        <w:t>ACCESSORY MATERIALS</w:t>
      </w:r>
    </w:p>
    <w:p w14:paraId="10E52F3C" w14:textId="77777777" w:rsidR="00CE0C1C" w:rsidRPr="0078167D" w:rsidRDefault="00CE0C1C" w:rsidP="00CE0C1C">
      <w:pPr>
        <w:pStyle w:val="ListParagraph"/>
        <w:numPr>
          <w:ilvl w:val="0"/>
          <w:numId w:val="42"/>
        </w:numPr>
        <w:spacing w:after="120"/>
        <w:rPr>
          <w:rFonts w:ascii="Arial Narrow" w:hAnsi="Arial Narrow"/>
          <w:sz w:val="24"/>
          <w:szCs w:val="24"/>
          <w:lang w:val="en"/>
        </w:rPr>
      </w:pPr>
      <w:r w:rsidRPr="0078167D">
        <w:rPr>
          <w:rFonts w:ascii="Arial Narrow" w:hAnsi="Arial Narrow"/>
          <w:sz w:val="24"/>
          <w:szCs w:val="24"/>
          <w:lang w:val="en"/>
        </w:rPr>
        <w:t>Asphalt Primer: Meeting ASTM D41</w:t>
      </w:r>
      <w:r>
        <w:rPr>
          <w:rFonts w:ascii="Arial Narrow" w:hAnsi="Arial Narrow"/>
          <w:sz w:val="24"/>
          <w:szCs w:val="24"/>
          <w:lang w:val="en"/>
        </w:rPr>
        <w:t>.</w:t>
      </w:r>
    </w:p>
    <w:p w14:paraId="7F69C956" w14:textId="77777777" w:rsidR="001E3B24" w:rsidRPr="00FB6672" w:rsidRDefault="001E3B24" w:rsidP="00A322EB">
      <w:pPr>
        <w:spacing w:after="120" w:line="240" w:lineRule="auto"/>
        <w:rPr>
          <w:rFonts w:ascii="Arial Narrow" w:hAnsi="Arial Narrow"/>
          <w:sz w:val="24"/>
          <w:szCs w:val="24"/>
        </w:rPr>
      </w:pPr>
    </w:p>
    <w:p w14:paraId="3B1C93B3" w14:textId="77EC7FCF" w:rsidR="007340FC" w:rsidRPr="004F66E9" w:rsidRDefault="007340FC"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3 – EXECUTION</w:t>
      </w:r>
    </w:p>
    <w:p w14:paraId="38D0BE2D" w14:textId="0D71BA49" w:rsidR="007340FC" w:rsidRPr="004D30C7" w:rsidRDefault="004D30C7" w:rsidP="00A322EB">
      <w:pPr>
        <w:spacing w:after="120" w:line="240" w:lineRule="auto"/>
        <w:rPr>
          <w:rFonts w:ascii="Arial Narrow" w:hAnsi="Arial Narrow"/>
          <w:b/>
          <w:bCs/>
          <w:sz w:val="24"/>
          <w:szCs w:val="24"/>
        </w:rPr>
      </w:pPr>
      <w:r w:rsidRPr="004D30C7">
        <w:rPr>
          <w:rFonts w:ascii="Arial Narrow" w:hAnsi="Arial Narrow"/>
          <w:b/>
          <w:bCs/>
          <w:sz w:val="24"/>
          <w:szCs w:val="24"/>
        </w:rPr>
        <w:t>3</w:t>
      </w:r>
      <w:r w:rsidRPr="001E3B24">
        <w:rPr>
          <w:rFonts w:ascii="Arial Narrow" w:hAnsi="Arial Narrow"/>
          <w:b/>
          <w:bCs/>
          <w:sz w:val="24"/>
          <w:szCs w:val="24"/>
        </w:rPr>
        <w:t xml:space="preserve">.1 </w:t>
      </w:r>
      <w:r w:rsidRPr="004D30C7">
        <w:rPr>
          <w:rFonts w:ascii="Arial Narrow" w:hAnsi="Arial Narrow"/>
          <w:b/>
          <w:bCs/>
          <w:sz w:val="24"/>
          <w:szCs w:val="24"/>
        </w:rPr>
        <w:tab/>
        <w:t>EXAMINATION</w:t>
      </w:r>
    </w:p>
    <w:p w14:paraId="566A025C" w14:textId="6A1BBAFC" w:rsidR="007340FC" w:rsidRPr="00FB6672" w:rsidRDefault="00B63FDE" w:rsidP="002D65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Examine </w:t>
      </w:r>
      <w:r w:rsidRPr="00B63FDE">
        <w:rPr>
          <w:rFonts w:ascii="Arial Narrow" w:hAnsi="Arial Narrow"/>
          <w:color w:val="000000" w:themeColor="text1"/>
          <w:sz w:val="24"/>
          <w:szCs w:val="24"/>
        </w:rPr>
        <w:t xml:space="preserve">all substrates, surfaces, and site conditions where specified system will be applied to confirm suitability </w:t>
      </w:r>
      <w:r w:rsidR="007340FC" w:rsidRPr="00FB6672">
        <w:rPr>
          <w:rFonts w:ascii="Arial Narrow" w:hAnsi="Arial Narrow"/>
          <w:color w:val="000000" w:themeColor="text1"/>
          <w:sz w:val="24"/>
          <w:szCs w:val="24"/>
        </w:rPr>
        <w:t>to receive work</w:t>
      </w:r>
      <w:r w:rsidRPr="00B63FDE">
        <w:rPr>
          <w:rFonts w:ascii="Arial Narrow" w:hAnsi="Arial Narrow"/>
          <w:color w:val="000000" w:themeColor="text1"/>
          <w:sz w:val="24"/>
          <w:szCs w:val="24"/>
        </w:rPr>
        <w:t>.</w:t>
      </w:r>
      <w:r w:rsidR="007340FC" w:rsidRPr="00FB6672">
        <w:rPr>
          <w:rFonts w:ascii="Arial Narrow" w:hAnsi="Arial Narrow"/>
          <w:color w:val="000000" w:themeColor="text1"/>
          <w:sz w:val="24"/>
          <w:szCs w:val="24"/>
        </w:rPr>
        <w:t xml:space="preserve"> </w:t>
      </w:r>
    </w:p>
    <w:p w14:paraId="024AD184" w14:textId="0C60F761" w:rsidR="00B63FDE" w:rsidRPr="00FB6672" w:rsidRDefault="007340FC" w:rsidP="002D65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Verify </w:t>
      </w:r>
      <w:r w:rsidR="00B63FDE" w:rsidRPr="00B63FDE">
        <w:rPr>
          <w:rFonts w:ascii="Arial Narrow" w:hAnsi="Arial Narrow"/>
          <w:color w:val="000000" w:themeColor="text1"/>
          <w:sz w:val="24"/>
          <w:szCs w:val="24"/>
        </w:rPr>
        <w:t>presence</w:t>
      </w:r>
      <w:r w:rsidRPr="00FB6672">
        <w:rPr>
          <w:rFonts w:ascii="Arial Narrow" w:hAnsi="Arial Narrow"/>
          <w:color w:val="000000" w:themeColor="text1"/>
          <w:sz w:val="24"/>
          <w:szCs w:val="24"/>
        </w:rPr>
        <w:t xml:space="preserve"> and proper securement</w:t>
      </w:r>
      <w:r w:rsidR="00B63FDE" w:rsidRPr="00B63FDE">
        <w:rPr>
          <w:rFonts w:ascii="Arial Narrow" w:hAnsi="Arial Narrow"/>
          <w:color w:val="000000" w:themeColor="text1"/>
          <w:sz w:val="24"/>
          <w:szCs w:val="24"/>
        </w:rPr>
        <w:t xml:space="preserve"> of all required penetrations, curbs, nailers, and reglets.</w:t>
      </w:r>
    </w:p>
    <w:p w14:paraId="0237306F" w14:textId="68E5058D" w:rsidR="007340FC"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3.2</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SUBSTRATE PREPARATION</w:t>
      </w:r>
    </w:p>
    <w:p w14:paraId="5E531934" w14:textId="52B3EE0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General:</w:t>
      </w:r>
    </w:p>
    <w:p w14:paraId="34FACF29"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Ensure all substrates are clean, dry, and free from contaminants like dirt, grease, water, or oils.</w:t>
      </w:r>
    </w:p>
    <w:p w14:paraId="14EA279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Substrates may require mechanical preparation such as scarifying, shot blasting, or grinding to ensure adhesion.</w:t>
      </w:r>
    </w:p>
    <w:p w14:paraId="488F8E3E" w14:textId="4A160BC9"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lastRenderedPageBreak/>
        <w:t>Inspect substrates and correct defects before applying waterproofing materials. Fill voids larger than 1/16” (1.5 mm) as needed.</w:t>
      </w:r>
    </w:p>
    <w:p w14:paraId="4650C8E6" w14:textId="45E8A993"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Substrates:</w:t>
      </w:r>
    </w:p>
    <w:p w14:paraId="2437FA5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Follow ACI 301 and ACI 308 guidelines.</w:t>
      </w:r>
    </w:p>
    <w:p w14:paraId="128CC7A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should have a minimum compressive strength of 2,500 psi (or 3,500 psi for primers) and a maximum 75% relative humidity.</w:t>
      </w:r>
    </w:p>
    <w:p w14:paraId="3DD54EC1"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Surface preparation should achieve ICRI Concrete Surface Profile (CSP) 3 to CSP 5.</w:t>
      </w:r>
    </w:p>
    <w:p w14:paraId="64A97CF3" w14:textId="7016B59D"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primer and substrate must be at least 116 psi (0.8 N/mm²) for non-traffic areas.</w:t>
      </w:r>
    </w:p>
    <w:p w14:paraId="552B694B" w14:textId="3CAC63F6"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Masonry Substrates:</w:t>
      </w:r>
    </w:p>
    <w:p w14:paraId="7D73351D"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hard kiln-dried brick, reinforced concrete block, or waterproof concrete block.</w:t>
      </w:r>
    </w:p>
    <w:p w14:paraId="47C995B1"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Walls must not have soft, scaling materials or faulty mortar joints.</w:t>
      </w:r>
    </w:p>
    <w:p w14:paraId="2BCA550B" w14:textId="7211FC7C"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masonry should be at least 116 psi (0.8 N/mm²).</w:t>
      </w:r>
    </w:p>
    <w:p w14:paraId="0C2D633C" w14:textId="1C4F251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Metal Substrates:</w:t>
      </w:r>
    </w:p>
    <w:p w14:paraId="4444BF47"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metal to SSPC SP-3 standard and wipe with solvent to remove debris.</w:t>
      </w:r>
    </w:p>
    <w:p w14:paraId="1C6ACF67"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Stainless steel should be abraded to provide a rough surface.</w:t>
      </w:r>
    </w:p>
    <w:p w14:paraId="3D316338" w14:textId="7EFEE940"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For galvanized metals, remove passivation layer using copper sulfate to ensure proper adhesion.</w:t>
      </w:r>
    </w:p>
    <w:p w14:paraId="2AB82021" w14:textId="717650D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Wood/Plywood Substrates:</w:t>
      </w:r>
    </w:p>
    <w:p w14:paraId="74B56215"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APA-grade plywood or equivalent. Ensure proper fastener installation.</w:t>
      </w:r>
    </w:p>
    <w:p w14:paraId="6D80C67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Do not apply membranes to wet wood; ensure wood is dry but may have moisture content between 8%-12%.</w:t>
      </w:r>
    </w:p>
    <w:p w14:paraId="7CF13C74" w14:textId="45C22CC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After priming, cover joints with bond breaker tape and apply membrane strips.</w:t>
      </w:r>
    </w:p>
    <w:p w14:paraId="72482CF2" w14:textId="6012482F"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Other Flashing Surfaces:</w:t>
      </w:r>
    </w:p>
    <w:p w14:paraId="203BD2D8" w14:textId="0A5A51BD"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and prepare substrates as required by membrane manufacturer.</w:t>
      </w:r>
    </w:p>
    <w:p w14:paraId="32146D67" w14:textId="7C0E7C0F"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Unacceptable Conditions:</w:t>
      </w:r>
    </w:p>
    <w:p w14:paraId="1DAFA003" w14:textId="11DBAADD" w:rsidR="00D415AC" w:rsidRPr="00B63FDE"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Work cannot begin until unsatisfactory conditions are corrected. Proceeding with installation signifies acceptance of conditions.</w:t>
      </w:r>
    </w:p>
    <w:p w14:paraId="228F6E66" w14:textId="77777777" w:rsidR="00CE0C1C" w:rsidRPr="004D30C7" w:rsidRDefault="00CE0C1C" w:rsidP="00CE0C1C">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Pr>
          <w:rFonts w:ascii="Arial Narrow" w:hAnsi="Arial Narrow"/>
          <w:b/>
          <w:bCs/>
          <w:color w:val="000000" w:themeColor="text1"/>
          <w:sz w:val="24"/>
          <w:szCs w:val="24"/>
        </w:rPr>
        <w:t>3</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r>
      <w:r>
        <w:rPr>
          <w:rFonts w:ascii="Arial Narrow" w:hAnsi="Arial Narrow"/>
          <w:b/>
          <w:bCs/>
          <w:color w:val="000000" w:themeColor="text1"/>
          <w:sz w:val="24"/>
          <w:szCs w:val="24"/>
        </w:rPr>
        <w:t>SBS-MODIFIED PLY INSTALLATION</w:t>
      </w:r>
    </w:p>
    <w:p w14:paraId="738B125F" w14:textId="27FECA44"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 xml:space="preserve">Apply specified primer to dry, </w:t>
      </w:r>
      <w:r>
        <w:rPr>
          <w:rFonts w:ascii="Arial Narrow" w:hAnsi="Arial Narrow"/>
          <w:color w:val="000000" w:themeColor="text1"/>
          <w:sz w:val="24"/>
          <w:szCs w:val="24"/>
        </w:rPr>
        <w:t xml:space="preserve">substrate </w:t>
      </w:r>
      <w:r w:rsidRPr="0078167D">
        <w:rPr>
          <w:rFonts w:ascii="Arial Narrow" w:hAnsi="Arial Narrow"/>
          <w:color w:val="000000" w:themeColor="text1"/>
          <w:sz w:val="24"/>
          <w:szCs w:val="24"/>
        </w:rPr>
        <w:t>as required to enhance adhesion using brush, roller, or sprayer at the rate published on product data sheet. Lightly prime for uniform coverage, do not apply heavy or thick coats of primer.</w:t>
      </w:r>
    </w:p>
    <w:p w14:paraId="394CC61E" w14:textId="77777777" w:rsidR="00CE0C1C"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Ensure primer is fully dry before base ply installation.</w:t>
      </w:r>
    </w:p>
    <w:p w14:paraId="51592D43" w14:textId="77777777"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 xml:space="preserve">Unroll </w:t>
      </w:r>
      <w:r>
        <w:rPr>
          <w:rFonts w:ascii="Arial Narrow" w:hAnsi="Arial Narrow"/>
          <w:color w:val="000000" w:themeColor="text1"/>
          <w:sz w:val="24"/>
          <w:szCs w:val="24"/>
        </w:rPr>
        <w:t xml:space="preserve">SBS roll </w:t>
      </w:r>
      <w:r w:rsidRPr="0078167D">
        <w:rPr>
          <w:rFonts w:ascii="Arial Narrow" w:hAnsi="Arial Narrow"/>
          <w:color w:val="000000" w:themeColor="text1"/>
          <w:sz w:val="24"/>
          <w:szCs w:val="24"/>
        </w:rPr>
        <w:t>and allow to relax to remove memory and curling.</w:t>
      </w:r>
    </w:p>
    <w:p w14:paraId="652A3E4D" w14:textId="77777777"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lastRenderedPageBreak/>
        <w:t>Beginning a low point of roof, a</w:t>
      </w:r>
      <w:r w:rsidRPr="0078167D">
        <w:rPr>
          <w:rFonts w:ascii="Arial Narrow" w:hAnsi="Arial Narrow"/>
          <w:color w:val="000000" w:themeColor="text1"/>
          <w:sz w:val="24"/>
          <w:szCs w:val="24"/>
        </w:rPr>
        <w:t>lign and position rolls to ensure proper shingling with minimum 3-inch (75 mm) side laps and 6-inch (150 mm) end laps.</w:t>
      </w:r>
    </w:p>
    <w:p w14:paraId="20A4FD72" w14:textId="77777777"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Use propane torch with approved nozzle to evenly heat underside of sheet and surface until compound reaches flow.</w:t>
      </w:r>
    </w:p>
    <w:p w14:paraId="749BC059" w14:textId="77777777"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Ensure continuous melt-out of bitumen at all lap edges to confirm proper bonding.</w:t>
      </w:r>
      <w:r>
        <w:rPr>
          <w:rFonts w:ascii="Arial Narrow" w:hAnsi="Arial Narrow"/>
          <w:color w:val="000000" w:themeColor="text1"/>
          <w:sz w:val="24"/>
          <w:szCs w:val="24"/>
        </w:rPr>
        <w:t xml:space="preserve"> Lap melt-out should not exceed 0.25” (6 mm).</w:t>
      </w:r>
    </w:p>
    <w:p w14:paraId="162F108B" w14:textId="77777777"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Do not overheat or burn the membrane. Maintain a safe flame distance and motion.</w:t>
      </w:r>
    </w:p>
    <w:p w14:paraId="269A61DD" w14:textId="77777777"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Stagger end laps a minimum of 3 feet (1 m) in adjacent rows.</w:t>
      </w:r>
    </w:p>
    <w:p w14:paraId="0BA92C10" w14:textId="77777777" w:rsidR="00CE0C1C" w:rsidRPr="0078167D" w:rsidRDefault="00CE0C1C" w:rsidP="00CE0C1C">
      <w:pPr>
        <w:pStyle w:val="ListBullet"/>
        <w:numPr>
          <w:ilvl w:val="0"/>
          <w:numId w:val="37"/>
        </w:numPr>
        <w:spacing w:after="120" w:line="240" w:lineRule="auto"/>
        <w:contextualSpacing w:val="0"/>
        <w:rPr>
          <w:rFonts w:ascii="Arial Narrow" w:hAnsi="Arial Narrow"/>
          <w:color w:val="000000" w:themeColor="text1"/>
          <w:sz w:val="24"/>
          <w:szCs w:val="24"/>
        </w:rPr>
      </w:pPr>
      <w:r w:rsidRPr="0078167D">
        <w:rPr>
          <w:rFonts w:ascii="Arial Narrow" w:hAnsi="Arial Narrow"/>
          <w:color w:val="000000" w:themeColor="text1"/>
          <w:sz w:val="24"/>
          <w:szCs w:val="24"/>
        </w:rPr>
        <w:t>Seal all terminations in accordance with manufacturer requirements.</w:t>
      </w:r>
    </w:p>
    <w:p w14:paraId="0AB8AA31" w14:textId="4E664D68" w:rsidR="0058533D" w:rsidRPr="004D30C7" w:rsidRDefault="0058533D"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CE0C1C">
        <w:rPr>
          <w:rFonts w:ascii="Arial Narrow" w:hAnsi="Arial Narrow"/>
          <w:b/>
          <w:bCs/>
          <w:color w:val="000000" w:themeColor="text1"/>
          <w:sz w:val="24"/>
          <w:szCs w:val="24"/>
        </w:rPr>
        <w:t>4</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RESIN MIXING AND CATALYZATION</w:t>
      </w:r>
    </w:p>
    <w:p w14:paraId="6965CC13"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Prior to addition of catalyst, t</w:t>
      </w:r>
      <w:r w:rsidRPr="00F0682F">
        <w:rPr>
          <w:rFonts w:ascii="Arial Narrow" w:hAnsi="Arial Narrow"/>
          <w:color w:val="000000" w:themeColor="text1"/>
          <w:sz w:val="24"/>
          <w:szCs w:val="24"/>
        </w:rPr>
        <w:t>horoughly mix entire container of resin for two minutes</w:t>
      </w:r>
      <w:r w:rsidRPr="00FB6672">
        <w:rPr>
          <w:rFonts w:ascii="Arial Narrow" w:hAnsi="Arial Narrow"/>
          <w:color w:val="000000" w:themeColor="text1"/>
          <w:sz w:val="24"/>
          <w:szCs w:val="24"/>
        </w:rPr>
        <w:t xml:space="preserve"> using a slow-speed mechanical agitator</w:t>
      </w:r>
      <w:r w:rsidRPr="00F0682F">
        <w:rPr>
          <w:rFonts w:ascii="Arial Narrow" w:hAnsi="Arial Narrow"/>
          <w:color w:val="000000" w:themeColor="text1"/>
          <w:sz w:val="24"/>
          <w:szCs w:val="24"/>
        </w:rPr>
        <w:t xml:space="preserve">. </w:t>
      </w:r>
    </w:p>
    <w:p w14:paraId="0152F08A" w14:textId="77777777" w:rsidR="0058533D"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For batch mixing, p</w:t>
      </w:r>
      <w:r w:rsidRPr="00F0682F">
        <w:rPr>
          <w:rFonts w:ascii="Arial Narrow" w:hAnsi="Arial Narrow"/>
          <w:color w:val="000000" w:themeColor="text1"/>
          <w:sz w:val="24"/>
          <w:szCs w:val="24"/>
        </w:rPr>
        <w:t xml:space="preserve">our required </w:t>
      </w:r>
      <w:r>
        <w:rPr>
          <w:rFonts w:ascii="Arial Narrow" w:hAnsi="Arial Narrow"/>
          <w:color w:val="000000" w:themeColor="text1"/>
          <w:sz w:val="24"/>
          <w:szCs w:val="24"/>
        </w:rPr>
        <w:t xml:space="preserve">resin </w:t>
      </w:r>
      <w:r w:rsidRPr="00F0682F">
        <w:rPr>
          <w:rFonts w:ascii="Arial Narrow" w:hAnsi="Arial Narrow"/>
          <w:color w:val="000000" w:themeColor="text1"/>
          <w:sz w:val="24"/>
          <w:szCs w:val="24"/>
        </w:rPr>
        <w:t>amount into a clean container</w:t>
      </w:r>
      <w:r>
        <w:rPr>
          <w:rFonts w:ascii="Arial Narrow" w:hAnsi="Arial Narrow"/>
          <w:color w:val="000000" w:themeColor="text1"/>
          <w:sz w:val="24"/>
          <w:szCs w:val="24"/>
        </w:rPr>
        <w:t>.</w:t>
      </w:r>
    </w:p>
    <w:p w14:paraId="65E2865E"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Add premeasured catalyst activator and mix for two minutes.</w:t>
      </w:r>
    </w:p>
    <w:p w14:paraId="3E49B2BF"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0682F">
        <w:rPr>
          <w:rFonts w:ascii="Arial Narrow" w:hAnsi="Arial Narrow"/>
          <w:color w:val="000000" w:themeColor="text1"/>
          <w:sz w:val="24"/>
          <w:szCs w:val="24"/>
        </w:rPr>
        <w:t xml:space="preserve">Only </w:t>
      </w:r>
      <w:r w:rsidRPr="00FB6672">
        <w:rPr>
          <w:rFonts w:ascii="Arial Narrow" w:hAnsi="Arial Narrow"/>
          <w:color w:val="000000" w:themeColor="text1"/>
          <w:sz w:val="24"/>
          <w:szCs w:val="24"/>
        </w:rPr>
        <w:t>catalyze</w:t>
      </w:r>
      <w:r w:rsidRPr="00F0682F">
        <w:rPr>
          <w:rFonts w:ascii="Arial Narrow" w:hAnsi="Arial Narrow"/>
          <w:color w:val="000000" w:themeColor="text1"/>
          <w:sz w:val="24"/>
          <w:szCs w:val="24"/>
        </w:rPr>
        <w:t xml:space="preserve"> as much</w:t>
      </w:r>
      <w:r>
        <w:rPr>
          <w:rFonts w:ascii="Arial Narrow" w:hAnsi="Arial Narrow"/>
          <w:color w:val="000000" w:themeColor="text1"/>
          <w:sz w:val="24"/>
          <w:szCs w:val="24"/>
        </w:rPr>
        <w:t xml:space="preserve"> resin</w:t>
      </w:r>
      <w:r w:rsidRPr="00F0682F">
        <w:rPr>
          <w:rFonts w:ascii="Arial Narrow" w:hAnsi="Arial Narrow"/>
          <w:color w:val="000000" w:themeColor="text1"/>
          <w:sz w:val="24"/>
          <w:szCs w:val="24"/>
        </w:rPr>
        <w:t xml:space="preserve"> as can be applied before pot life expires.</w:t>
      </w:r>
    </w:p>
    <w:p w14:paraId="2C5B0C39"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Refer to manufacturer’s published material for proper catalyst quantity and temperature range limitations.</w:t>
      </w:r>
    </w:p>
    <w:p w14:paraId="3BF0C172" w14:textId="350D2E36"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CE0C1C">
        <w:rPr>
          <w:rFonts w:ascii="Arial Narrow" w:hAnsi="Arial Narrow"/>
          <w:b/>
          <w:bCs/>
          <w:color w:val="000000" w:themeColor="text1"/>
          <w:sz w:val="24"/>
          <w:szCs w:val="24"/>
        </w:rPr>
        <w:t>5</w:t>
      </w:r>
      <w:r w:rsidRPr="004D30C7">
        <w:rPr>
          <w:rFonts w:ascii="Arial Narrow" w:hAnsi="Arial Narrow"/>
          <w:b/>
          <w:bCs/>
          <w:color w:val="000000" w:themeColor="text1"/>
          <w:sz w:val="24"/>
          <w:szCs w:val="24"/>
        </w:rPr>
        <w:tab/>
        <w:t>GENERAL INSTALLATION AND STAGING</w:t>
      </w:r>
    </w:p>
    <w:p w14:paraId="1E3A0AFB" w14:textId="77777777" w:rsidR="0058533D" w:rsidRDefault="0058533D" w:rsidP="0058533D">
      <w:pPr>
        <w:pStyle w:val="ListBullet"/>
        <w:numPr>
          <w:ilvl w:val="0"/>
          <w:numId w:val="28"/>
        </w:numPr>
        <w:rPr>
          <w:rFonts w:ascii="Arial Narrow" w:hAnsi="Arial Narrow"/>
          <w:color w:val="000000" w:themeColor="text1"/>
          <w:sz w:val="24"/>
          <w:szCs w:val="24"/>
        </w:rPr>
      </w:pPr>
      <w:r>
        <w:rPr>
          <w:rFonts w:ascii="Arial Narrow" w:hAnsi="Arial Narrow"/>
          <w:color w:val="000000" w:themeColor="text1"/>
          <w:sz w:val="24"/>
          <w:szCs w:val="24"/>
        </w:rPr>
        <w:t>Apply PMMA resins at a rate prescribed in manufacturer’s written instructions.</w:t>
      </w:r>
    </w:p>
    <w:p w14:paraId="33C40D7C" w14:textId="77777777" w:rsidR="0058533D" w:rsidRPr="005D45EE" w:rsidRDefault="0058533D" w:rsidP="0058533D">
      <w:pPr>
        <w:pStyle w:val="ListBullet"/>
        <w:numPr>
          <w:ilvl w:val="0"/>
          <w:numId w:val="28"/>
        </w:numPr>
        <w:rPr>
          <w:rFonts w:ascii="Arial Narrow" w:hAnsi="Arial Narrow"/>
          <w:color w:val="000000" w:themeColor="text1"/>
          <w:sz w:val="24"/>
          <w:szCs w:val="24"/>
        </w:rPr>
      </w:pPr>
      <w:r w:rsidRPr="005D45EE">
        <w:rPr>
          <w:rFonts w:ascii="Arial Narrow" w:hAnsi="Arial Narrow"/>
          <w:color w:val="000000" w:themeColor="text1"/>
          <w:sz w:val="24"/>
          <w:szCs w:val="24"/>
        </w:rPr>
        <w:t>Apply</w:t>
      </w:r>
      <w:r>
        <w:rPr>
          <w:rFonts w:ascii="Arial Narrow" w:hAnsi="Arial Narrow"/>
          <w:color w:val="000000" w:themeColor="text1"/>
          <w:sz w:val="24"/>
          <w:szCs w:val="24"/>
        </w:rPr>
        <w:t xml:space="preserve"> PMMA</w:t>
      </w:r>
      <w:r w:rsidRPr="005D45EE">
        <w:rPr>
          <w:rFonts w:ascii="Arial Narrow" w:hAnsi="Arial Narrow"/>
          <w:color w:val="000000" w:themeColor="text1"/>
          <w:sz w:val="24"/>
          <w:szCs w:val="24"/>
        </w:rPr>
        <w:t xml:space="preserve"> resin</w:t>
      </w:r>
      <w:r>
        <w:rPr>
          <w:rFonts w:ascii="Arial Narrow" w:hAnsi="Arial Narrow"/>
          <w:color w:val="000000" w:themeColor="text1"/>
          <w:sz w:val="24"/>
          <w:szCs w:val="24"/>
        </w:rPr>
        <w:t>s</w:t>
      </w:r>
      <w:r w:rsidRPr="005D45EE">
        <w:rPr>
          <w:rFonts w:ascii="Arial Narrow" w:hAnsi="Arial Narrow"/>
          <w:color w:val="000000" w:themeColor="text1"/>
          <w:sz w:val="24"/>
          <w:szCs w:val="24"/>
        </w:rPr>
        <w:t xml:space="preserve"> using tools as prescribed in manufacturer’s written instructions.</w:t>
      </w:r>
    </w:p>
    <w:p w14:paraId="034620C6" w14:textId="77777777" w:rsidR="0058533D" w:rsidRPr="00FB6672" w:rsidRDefault="0058533D" w:rsidP="0058533D">
      <w:pPr>
        <w:pStyle w:val="ListBullet"/>
        <w:numPr>
          <w:ilvl w:val="0"/>
          <w:numId w:val="2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If work is interrupted more than 12 hours, clean and reactivate primer, resin, or membrane transition areas using Manufacturer’s cleaner/activator. Allow </w:t>
      </w:r>
      <w:r>
        <w:rPr>
          <w:rFonts w:ascii="Arial Narrow" w:hAnsi="Arial Narrow"/>
          <w:color w:val="000000" w:themeColor="text1"/>
          <w:sz w:val="24"/>
          <w:szCs w:val="24"/>
        </w:rPr>
        <w:t xml:space="preserve">a </w:t>
      </w:r>
      <w:r w:rsidRPr="00FB6672">
        <w:rPr>
          <w:rFonts w:ascii="Arial Narrow" w:hAnsi="Arial Narrow"/>
          <w:color w:val="000000" w:themeColor="text1"/>
          <w:sz w:val="24"/>
          <w:szCs w:val="24"/>
        </w:rPr>
        <w:t>minimum</w:t>
      </w:r>
      <w:r>
        <w:rPr>
          <w:rFonts w:ascii="Arial Narrow" w:hAnsi="Arial Narrow"/>
          <w:color w:val="000000" w:themeColor="text1"/>
          <w:sz w:val="24"/>
          <w:szCs w:val="24"/>
        </w:rPr>
        <w:t xml:space="preserve"> of</w:t>
      </w:r>
      <w:r w:rsidRPr="00FB6672">
        <w:rPr>
          <w:rFonts w:ascii="Arial Narrow" w:hAnsi="Arial Narrow"/>
          <w:color w:val="000000" w:themeColor="text1"/>
          <w:sz w:val="24"/>
          <w:szCs w:val="24"/>
        </w:rPr>
        <w:t xml:space="preserve"> 20 minutes for evaporation; cover within 60 minutes or as recommended by Manufacturer. </w:t>
      </w:r>
    </w:p>
    <w:p w14:paraId="3463ED6C" w14:textId="77777777" w:rsidR="0058533D" w:rsidRPr="00FB6672" w:rsidRDefault="0058533D" w:rsidP="0058533D">
      <w:pPr>
        <w:pStyle w:val="ListBullet"/>
        <w:numPr>
          <w:ilvl w:val="0"/>
          <w:numId w:val="2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At all tie-ins, provide minimum 4-inch (10 cm) overlap with reinforcement and resin.</w:t>
      </w:r>
    </w:p>
    <w:p w14:paraId="7898297E" w14:textId="3FB29D7D"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CE0C1C">
        <w:rPr>
          <w:rFonts w:ascii="Arial Narrow" w:hAnsi="Arial Narrow"/>
          <w:b/>
          <w:bCs/>
          <w:color w:val="000000" w:themeColor="text1"/>
          <w:sz w:val="24"/>
          <w:szCs w:val="24"/>
        </w:rPr>
        <w:t>6</w:t>
      </w:r>
      <w:r w:rsidRPr="004D30C7">
        <w:rPr>
          <w:rFonts w:ascii="Arial Narrow" w:hAnsi="Arial Narrow"/>
          <w:b/>
          <w:bCs/>
          <w:color w:val="000000" w:themeColor="text1"/>
          <w:sz w:val="24"/>
          <w:szCs w:val="24"/>
        </w:rPr>
        <w:tab/>
        <w:t>PMMA PRIMER APPLICATION</w:t>
      </w:r>
    </w:p>
    <w:p w14:paraId="007CAEC7" w14:textId="78AE888A" w:rsidR="0058533D" w:rsidRDefault="0058533D" w:rsidP="0058533D">
      <w:pPr>
        <w:pStyle w:val="ListBullet"/>
        <w:numPr>
          <w:ilvl w:val="0"/>
          <w:numId w:val="25"/>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catalyzed PMMA</w:t>
      </w:r>
      <w:r>
        <w:rPr>
          <w:rFonts w:ascii="Arial Narrow" w:hAnsi="Arial Narrow"/>
          <w:color w:val="000000" w:themeColor="text1"/>
          <w:sz w:val="24"/>
          <w:szCs w:val="24"/>
        </w:rPr>
        <w:t xml:space="preserve"> primer</w:t>
      </w:r>
      <w:r w:rsidR="00CE0C1C">
        <w:rPr>
          <w:rFonts w:ascii="Arial Narrow" w:hAnsi="Arial Narrow"/>
          <w:color w:val="000000" w:themeColor="text1"/>
          <w:sz w:val="24"/>
          <w:szCs w:val="24"/>
        </w:rPr>
        <w:t xml:space="preserve"> on flashing substrate elements</w:t>
      </w:r>
      <w:r w:rsidRPr="00B56DAA">
        <w:rPr>
          <w:rFonts w:ascii="Arial Narrow" w:hAnsi="Arial Narrow"/>
          <w:color w:val="000000" w:themeColor="text1"/>
          <w:sz w:val="24"/>
          <w:szCs w:val="24"/>
        </w:rPr>
        <w:t>. Avoid pooling or under-applying.</w:t>
      </w:r>
      <w:r w:rsidRPr="00FB6672">
        <w:rPr>
          <w:rFonts w:ascii="Arial Narrow" w:hAnsi="Arial Narrow"/>
          <w:color w:val="000000" w:themeColor="text1"/>
          <w:sz w:val="24"/>
          <w:szCs w:val="24"/>
        </w:rPr>
        <w:t xml:space="preserve"> </w:t>
      </w:r>
      <w:r w:rsidR="00CE0C1C">
        <w:rPr>
          <w:rFonts w:ascii="Arial Narrow" w:hAnsi="Arial Narrow"/>
          <w:color w:val="000000" w:themeColor="text1"/>
          <w:sz w:val="24"/>
          <w:szCs w:val="24"/>
        </w:rPr>
        <w:t>Primer application is not required over SBS-modified ply.</w:t>
      </w:r>
    </w:p>
    <w:p w14:paraId="4A49C044" w14:textId="77777777" w:rsidR="0058533D" w:rsidRPr="00FB6672" w:rsidRDefault="0058533D" w:rsidP="0058533D">
      <w:pPr>
        <w:pStyle w:val="ListBullet"/>
        <w:numPr>
          <w:ilvl w:val="0"/>
          <w:numId w:val="25"/>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Allow primer to fully cure before </w:t>
      </w:r>
      <w:r w:rsidRPr="00FB6672">
        <w:rPr>
          <w:rFonts w:ascii="Arial Narrow" w:hAnsi="Arial Narrow"/>
          <w:color w:val="000000" w:themeColor="text1"/>
          <w:sz w:val="24"/>
          <w:szCs w:val="24"/>
        </w:rPr>
        <w:t>subsequent applications</w:t>
      </w:r>
      <w:r w:rsidRPr="00B56DAA">
        <w:rPr>
          <w:rFonts w:ascii="Arial Narrow" w:hAnsi="Arial Narrow"/>
          <w:color w:val="000000" w:themeColor="text1"/>
          <w:sz w:val="24"/>
          <w:szCs w:val="24"/>
        </w:rPr>
        <w:t>. Monitor curing time based on project conditions, particularly temperature.</w:t>
      </w:r>
    </w:p>
    <w:p w14:paraId="0A61BE7C" w14:textId="14EE9D66"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3.6</w:t>
      </w:r>
      <w:r w:rsidRPr="004D30C7">
        <w:rPr>
          <w:rFonts w:ascii="Arial Narrow" w:hAnsi="Arial Narrow"/>
          <w:b/>
          <w:bCs/>
          <w:color w:val="000000" w:themeColor="text1"/>
          <w:sz w:val="24"/>
          <w:szCs w:val="24"/>
        </w:rPr>
        <w:tab/>
        <w:t>SUBSTRATE REPAIR</w:t>
      </w:r>
    </w:p>
    <w:p w14:paraId="62D54874" w14:textId="762C8E1F"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Patch, level, or repair </w:t>
      </w:r>
      <w:r w:rsidRPr="00FB6672">
        <w:rPr>
          <w:rFonts w:ascii="Arial Narrow" w:hAnsi="Arial Narrow"/>
          <w:color w:val="000000" w:themeColor="text1"/>
          <w:sz w:val="24"/>
          <w:szCs w:val="24"/>
        </w:rPr>
        <w:t xml:space="preserve">vertical </w:t>
      </w:r>
      <w:r w:rsidRPr="00D41ADC">
        <w:rPr>
          <w:rFonts w:ascii="Arial Narrow" w:hAnsi="Arial Narrow"/>
          <w:color w:val="000000" w:themeColor="text1"/>
          <w:sz w:val="24"/>
          <w:szCs w:val="24"/>
        </w:rPr>
        <w:t>substrates to eliminate imperfections (e.g., voids, cracks)</w:t>
      </w:r>
      <w:r w:rsidRPr="00FB6672">
        <w:rPr>
          <w:rFonts w:ascii="Arial Narrow" w:hAnsi="Arial Narrow"/>
          <w:color w:val="000000" w:themeColor="text1"/>
          <w:sz w:val="24"/>
          <w:szCs w:val="24"/>
        </w:rPr>
        <w:t xml:space="preserve"> using PMMA paste.</w:t>
      </w:r>
    </w:p>
    <w:p w14:paraId="2B4966D4" w14:textId="2863BA4B"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 xml:space="preserve">catalyzed and prepared </w:t>
      </w:r>
      <w:r w:rsidRPr="00D41ADC">
        <w:rPr>
          <w:rFonts w:ascii="Arial Narrow" w:hAnsi="Arial Narrow"/>
          <w:color w:val="000000" w:themeColor="text1"/>
          <w:sz w:val="24"/>
          <w:szCs w:val="24"/>
        </w:rPr>
        <w:t>paste over cured primer</w:t>
      </w:r>
      <w:r w:rsidRPr="00FB6672">
        <w:rPr>
          <w:rFonts w:ascii="Arial Narrow" w:hAnsi="Arial Narrow"/>
          <w:color w:val="000000" w:themeColor="text1"/>
          <w:sz w:val="24"/>
          <w:szCs w:val="24"/>
        </w:rPr>
        <w:t xml:space="preserve"> application</w:t>
      </w:r>
      <w:r w:rsidRPr="00D41ADC">
        <w:rPr>
          <w:rFonts w:ascii="Arial Narrow" w:hAnsi="Arial Narrow"/>
          <w:color w:val="000000" w:themeColor="text1"/>
          <w:sz w:val="24"/>
          <w:szCs w:val="24"/>
        </w:rPr>
        <w:t xml:space="preserve"> on dry substrates, free of dust or debris</w:t>
      </w:r>
      <w:r w:rsidRPr="00FB6672">
        <w:rPr>
          <w:rFonts w:ascii="Arial Narrow" w:hAnsi="Arial Narrow"/>
          <w:color w:val="000000" w:themeColor="text1"/>
          <w:sz w:val="24"/>
          <w:szCs w:val="24"/>
        </w:rPr>
        <w:t xml:space="preserve">, </w:t>
      </w:r>
      <w:r w:rsidRPr="00D41ADC">
        <w:rPr>
          <w:rFonts w:ascii="Arial Narrow" w:hAnsi="Arial Narrow"/>
          <w:color w:val="000000" w:themeColor="text1"/>
          <w:sz w:val="24"/>
          <w:szCs w:val="24"/>
        </w:rPr>
        <w:t>ensuring full adhesion and coverage.</w:t>
      </w:r>
    </w:p>
    <w:p w14:paraId="5EFD13CB" w14:textId="77777777" w:rsidR="0058533D" w:rsidRPr="00FB6672"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If additional lifts are required, apply kiln-dried quartz aggregate while material is still wet, and place next lift after curing.</w:t>
      </w:r>
    </w:p>
    <w:p w14:paraId="2DED2F36"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3.7</w:t>
      </w:r>
      <w:r w:rsidRPr="004D30C7">
        <w:rPr>
          <w:rFonts w:ascii="Arial Narrow" w:hAnsi="Arial Narrow"/>
          <w:b/>
          <w:bCs/>
          <w:color w:val="000000" w:themeColor="text1"/>
          <w:sz w:val="24"/>
          <w:szCs w:val="24"/>
        </w:rPr>
        <w:tab/>
        <w:t>PMMA FLASHING MEMBRANE APPLICATION</w:t>
      </w:r>
    </w:p>
    <w:p w14:paraId="7F38E3A2" w14:textId="77777777" w:rsidR="0058533D" w:rsidRPr="00EE0D43" w:rsidRDefault="0058533D" w:rsidP="0058533D">
      <w:pPr>
        <w:pStyle w:val="ListBullet"/>
        <w:numPr>
          <w:ilvl w:val="0"/>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General Requirements:</w:t>
      </w:r>
    </w:p>
    <w:p w14:paraId="4481C6D2"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components in accordance with manufacturer’s published details, technical data sheets, and recommendations.</w:t>
      </w:r>
    </w:p>
    <w:p w14:paraId="41B541A0"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Provide a minimum vertical termination height of 8 inches (200 mm), or as high as necessary to exceed potential water levels and/or inadequate slope.</w:t>
      </w:r>
    </w:p>
    <w:p w14:paraId="61A38112"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install flashing over existing through-wall flashings, weep holes, or overflow scuppers.</w:t>
      </w:r>
    </w:p>
    <w:p w14:paraId="589B8999"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membranes prior to field membrane application.</w:t>
      </w:r>
    </w:p>
    <w:p w14:paraId="61FA884C"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Substrates must be clean, dry, and free of dust, loose particles, or contaminants.</w:t>
      </w:r>
    </w:p>
    <w:p w14:paraId="634BC404"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Pre-cut reinforcing fleece to fit transitions, penetrations, and corners. Maintain a minimum 2-inch (50 mm) overlap at fleece side and end laps. Extend fleece a minimum 4 inches (100 mm) horizontally onto field surface.</w:t>
      </w:r>
    </w:p>
    <w:p w14:paraId="6CABC9AF"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Apply base coat of catalyzed resin, working into substrate for complete coverage.</w:t>
      </w:r>
    </w:p>
    <w:p w14:paraId="15651E8F"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fully saturate fleece. Extend resin slightly beyond fleece edge (maximum ¼ inch / 6 mm).</w:t>
      </w:r>
    </w:p>
    <w:p w14:paraId="635221A6"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If cured membrane is left exposed for more than 12 hours or becomes contaminated, clean with approved solvent and allow to dry 20–60 minutes before continuing.</w:t>
      </w:r>
    </w:p>
    <w:p w14:paraId="60E1C501" w14:textId="77777777" w:rsidR="0058533D" w:rsidRPr="00FB6672" w:rsidRDefault="0058533D" w:rsidP="0058533D">
      <w:pPr>
        <w:pStyle w:val="ListBullet"/>
        <w:numPr>
          <w:ilvl w:val="0"/>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Flashing of Penetrations and Building Elements:</w:t>
      </w:r>
    </w:p>
    <w:p w14:paraId="504FA030"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Pipes, Conduits, Posts, and Irregular Penetrations:</w:t>
      </w:r>
    </w:p>
    <w:p w14:paraId="19C12FB3"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Maintain a minimum 1-inch (25 mm) clearance between penetrations to allow individual flashing.</w:t>
      </w:r>
    </w:p>
    <w:p w14:paraId="234FACD6"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each penetration separate</w:t>
      </w:r>
      <w:r w:rsidRPr="00FB6672">
        <w:rPr>
          <w:rFonts w:ascii="Arial Narrow" w:hAnsi="Arial Narrow"/>
          <w:color w:val="000000" w:themeColor="text1"/>
          <w:sz w:val="24"/>
          <w:szCs w:val="24"/>
        </w:rPr>
        <w:t xml:space="preserve">ly; combined </w:t>
      </w:r>
      <w:r w:rsidRPr="00EE0D43">
        <w:rPr>
          <w:rFonts w:ascii="Arial Narrow" w:hAnsi="Arial Narrow"/>
          <w:color w:val="000000" w:themeColor="text1"/>
          <w:sz w:val="24"/>
          <w:szCs w:val="24"/>
        </w:rPr>
        <w:t>penetrations are not allowed.</w:t>
      </w:r>
    </w:p>
    <w:p w14:paraId="42A65A2B"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a reinforced target skirt and vertical wrap using cold fluid-applied reinforced membrane or proprietary flashing matrix.</w:t>
      </w:r>
    </w:p>
    <w:p w14:paraId="02DE07F4"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Drains:</w:t>
      </w:r>
    </w:p>
    <w:p w14:paraId="1AE3D770"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using a reinforced membrane target extending 12 inches (300 mm) onto substrate and a vertical wrap into drain bowl to a depth of 3 inches (75 mm).</w:t>
      </w:r>
    </w:p>
    <w:p w14:paraId="31CC9538"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restrict or reduce drain inlet opening.</w:t>
      </w:r>
    </w:p>
    <w:p w14:paraId="1085524C"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Include cost of plumbing, piping, and tie-in for new drains as part of contract scope.</w:t>
      </w:r>
    </w:p>
    <w:p w14:paraId="65B2F5FD"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Hot Pipes:</w:t>
      </w:r>
    </w:p>
    <w:p w14:paraId="1D93D696"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For pipes exceeding 150°F (65.5°C), flash to an intermediate “cool” sleeve fabricated from non-ferrous or galvanized metal as recommended.</w:t>
      </w:r>
    </w:p>
    <w:p w14:paraId="4B9BECA4"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Flash sleeve as a standard pipe penetration with reinforced skirt and vertical wrap.</w:t>
      </w:r>
    </w:p>
    <w:p w14:paraId="37D2399A"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Flexible Penetrations (e.g., Goosenecks):</w:t>
      </w:r>
    </w:p>
    <w:p w14:paraId="16F8A39D"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Set goosenecks in approved resin paste and mechanically secure.</w:t>
      </w:r>
    </w:p>
    <w:p w14:paraId="5BA96944"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skirt and vertical wrap using cold fluid-applied reinforced membrane.</w:t>
      </w:r>
    </w:p>
    <w:p w14:paraId="0D384E7E"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Walls, Curbs, and Bases:</w:t>
      </w:r>
    </w:p>
    <w:p w14:paraId="4427E3C2"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membrane. Where possible, extend over tops of curbs or walls to terminate on opposite vertical face.</w:t>
      </w:r>
    </w:p>
    <w:p w14:paraId="495954DB"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Expansion Joints:</w:t>
      </w:r>
    </w:p>
    <w:p w14:paraId="03192510" w14:textId="77777777" w:rsidR="0058533D"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one or two layers of reinforced membrane as required. Install over a compressible filler, expansion tube, bond breaker, or backer rod as recommended by manufacturer.</w:t>
      </w:r>
    </w:p>
    <w:p w14:paraId="76AF7F92"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Consult manufacturer for guidance on non-standard details.</w:t>
      </w:r>
    </w:p>
    <w:p w14:paraId="0F20A9C8" w14:textId="77777777" w:rsidR="0058533D" w:rsidRPr="004D30C7" w:rsidRDefault="0058533D"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3.8</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PMMA FIELD MEMBRANE APPLICATION</w:t>
      </w:r>
    </w:p>
    <w:p w14:paraId="731E2223"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Install liquid-applied reinforced membrane in strict accordance with manufacturer’s written instructions, detail drawings, and published installation requirements.</w:t>
      </w:r>
    </w:p>
    <w:p w14:paraId="661099AA" w14:textId="7E21648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Ensure primed substrate is clean, dry, and free of dust, debris, or contaminants. Install flashing membranes prior to field membranes.</w:t>
      </w:r>
    </w:p>
    <w:p w14:paraId="36DA1F2A" w14:textId="35A25AAF" w:rsidR="0058533D" w:rsidRPr="000227E5" w:rsidRDefault="0058533D" w:rsidP="0055673B">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coat of catalyzed</w:t>
      </w:r>
      <w:r w:rsidR="0055673B">
        <w:rPr>
          <w:rFonts w:ascii="Arial Narrow" w:hAnsi="Arial Narrow"/>
          <w:color w:val="000000" w:themeColor="text1"/>
          <w:sz w:val="24"/>
          <w:szCs w:val="24"/>
        </w:rPr>
        <w:t xml:space="preserve"> non-reinforced</w:t>
      </w:r>
      <w:r w:rsidRPr="000227E5">
        <w:rPr>
          <w:rFonts w:ascii="Arial Narrow" w:hAnsi="Arial Narrow"/>
          <w:color w:val="000000" w:themeColor="text1"/>
          <w:sz w:val="24"/>
          <w:szCs w:val="24"/>
        </w:rPr>
        <w:t xml:space="preserve"> </w:t>
      </w:r>
      <w:r w:rsidR="0055673B">
        <w:rPr>
          <w:rFonts w:ascii="Arial Narrow" w:hAnsi="Arial Narrow"/>
          <w:color w:val="000000" w:themeColor="text1"/>
          <w:sz w:val="24"/>
          <w:szCs w:val="24"/>
        </w:rPr>
        <w:t xml:space="preserve">waterproofing </w:t>
      </w:r>
      <w:r w:rsidRPr="000227E5">
        <w:rPr>
          <w:rFonts w:ascii="Arial Narrow" w:hAnsi="Arial Narrow"/>
          <w:color w:val="000000" w:themeColor="text1"/>
          <w:sz w:val="24"/>
          <w:szCs w:val="24"/>
        </w:rPr>
        <w:t>resin</w:t>
      </w:r>
      <w:r w:rsidR="0055673B">
        <w:rPr>
          <w:rFonts w:ascii="Arial Narrow" w:hAnsi="Arial Narrow"/>
          <w:color w:val="000000" w:themeColor="text1"/>
          <w:sz w:val="24"/>
          <w:szCs w:val="24"/>
        </w:rPr>
        <w:t xml:space="preserve"> at required thickness using manufacturer’s approved tools and published methods. </w:t>
      </w:r>
    </w:p>
    <w:p w14:paraId="68EA5C1B"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At tie-ins to cured membrane, clean surface with specified cleaner and allow to dry 20–60 minutes before continuing.</w:t>
      </w:r>
    </w:p>
    <w:p w14:paraId="01DC6D73"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Allow completed membrane to cure as specified. </w:t>
      </w:r>
    </w:p>
    <w:p w14:paraId="3115ED97" w14:textId="4709A392" w:rsidR="00EC1E8F" w:rsidRPr="00EC1E8F" w:rsidRDefault="00EC1E8F" w:rsidP="00820BF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EC1E8F">
        <w:rPr>
          <w:rFonts w:ascii="Arial Narrow" w:hAnsi="Arial Narrow"/>
          <w:b/>
          <w:bCs/>
          <w:color w:val="000000" w:themeColor="text1"/>
          <w:sz w:val="24"/>
          <w:szCs w:val="24"/>
        </w:rPr>
        <w:t>3.9</w:t>
      </w:r>
      <w:r w:rsidRPr="00EC1E8F">
        <w:rPr>
          <w:rFonts w:ascii="Arial Narrow" w:hAnsi="Arial Narrow"/>
          <w:b/>
          <w:bCs/>
          <w:color w:val="000000" w:themeColor="text1"/>
          <w:sz w:val="24"/>
          <w:szCs w:val="24"/>
        </w:rPr>
        <w:tab/>
        <w:t>OVERBURDEN PLACEMENT</w:t>
      </w:r>
    </w:p>
    <w:p w14:paraId="15FE324C" w14:textId="69D468A6" w:rsidR="00EC1E8F" w:rsidRPr="00EC1E8F" w:rsidRDefault="00EC1E8F" w:rsidP="008957C1">
      <w:pPr>
        <w:pStyle w:val="ListBullet"/>
        <w:numPr>
          <w:ilvl w:val="0"/>
          <w:numId w:val="30"/>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Install overburden </w:t>
      </w:r>
      <w:r w:rsidRPr="00EC1E8F">
        <w:rPr>
          <w:rFonts w:ascii="Arial Narrow" w:hAnsi="Arial Narrow"/>
          <w:color w:val="000000" w:themeColor="text1"/>
          <w:sz w:val="24"/>
          <w:szCs w:val="24"/>
        </w:rPr>
        <w:t xml:space="preserve">as soon as possible after installation of the </w:t>
      </w:r>
      <w:r w:rsidR="00D43C3B">
        <w:rPr>
          <w:rFonts w:ascii="Arial Narrow" w:hAnsi="Arial Narrow"/>
          <w:color w:val="000000" w:themeColor="text1"/>
          <w:sz w:val="24"/>
          <w:szCs w:val="24"/>
        </w:rPr>
        <w:t>waterp</w:t>
      </w:r>
      <w:r w:rsidR="00864125">
        <w:rPr>
          <w:rFonts w:ascii="Arial Narrow" w:hAnsi="Arial Narrow"/>
          <w:color w:val="000000" w:themeColor="text1"/>
          <w:sz w:val="24"/>
          <w:szCs w:val="24"/>
        </w:rPr>
        <w:t>roofing</w:t>
      </w:r>
      <w:r w:rsidRPr="00EC1E8F">
        <w:rPr>
          <w:rFonts w:ascii="Arial Narrow" w:hAnsi="Arial Narrow"/>
          <w:color w:val="000000" w:themeColor="text1"/>
          <w:sz w:val="24"/>
          <w:szCs w:val="24"/>
        </w:rPr>
        <w:t xml:space="preserve"> system to reduce the risk of damage to the </w:t>
      </w:r>
      <w:r w:rsidR="00D43C3B">
        <w:rPr>
          <w:rFonts w:ascii="Arial Narrow" w:hAnsi="Arial Narrow"/>
          <w:color w:val="000000" w:themeColor="text1"/>
          <w:sz w:val="24"/>
          <w:szCs w:val="24"/>
        </w:rPr>
        <w:t>waterp</w:t>
      </w:r>
      <w:r w:rsidR="00864125">
        <w:rPr>
          <w:rFonts w:ascii="Arial Narrow" w:hAnsi="Arial Narrow"/>
          <w:color w:val="000000" w:themeColor="text1"/>
          <w:sz w:val="24"/>
          <w:szCs w:val="24"/>
        </w:rPr>
        <w:t>roofing</w:t>
      </w:r>
      <w:r w:rsidRPr="00EC1E8F">
        <w:rPr>
          <w:rFonts w:ascii="Arial Narrow" w:hAnsi="Arial Narrow"/>
          <w:color w:val="000000" w:themeColor="text1"/>
          <w:sz w:val="24"/>
          <w:szCs w:val="24"/>
        </w:rPr>
        <w:t xml:space="preserve"> membrane.</w:t>
      </w:r>
    </w:p>
    <w:p w14:paraId="222FF54E" w14:textId="53897782" w:rsidR="00EC1E8F" w:rsidRDefault="00EC1E8F" w:rsidP="008957C1">
      <w:pPr>
        <w:pStyle w:val="ListBullet"/>
        <w:numPr>
          <w:ilvl w:val="0"/>
          <w:numId w:val="30"/>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In</w:t>
      </w:r>
      <w:r w:rsidRPr="00EC1E8F">
        <w:rPr>
          <w:rFonts w:ascii="Arial Narrow" w:hAnsi="Arial Narrow"/>
          <w:color w:val="000000" w:themeColor="text1"/>
          <w:sz w:val="24"/>
          <w:szCs w:val="24"/>
        </w:rPr>
        <w:t>stall traffic-bearing overburden, in accordance with specifications and as per Division 32.</w:t>
      </w:r>
    </w:p>
    <w:p w14:paraId="78C750FC" w14:textId="77777777" w:rsidR="00EC1E8F" w:rsidRPr="00EC1E8F" w:rsidRDefault="00EC1E8F" w:rsidP="00EC1E8F">
      <w:pPr>
        <w:pStyle w:val="ListBullet"/>
        <w:numPr>
          <w:ilvl w:val="0"/>
          <w:numId w:val="30"/>
        </w:numPr>
        <w:spacing w:after="120"/>
        <w:rPr>
          <w:rFonts w:ascii="Arial Narrow" w:hAnsi="Arial Narrow"/>
          <w:color w:val="000000" w:themeColor="text1"/>
          <w:sz w:val="24"/>
          <w:szCs w:val="24"/>
        </w:rPr>
      </w:pPr>
      <w:r w:rsidRPr="00EC1E8F">
        <w:rPr>
          <w:rFonts w:ascii="Arial Narrow" w:hAnsi="Arial Narrow"/>
          <w:color w:val="000000" w:themeColor="text1"/>
          <w:sz w:val="24"/>
          <w:szCs w:val="24"/>
        </w:rPr>
        <w:t>When placing concrete overburden, use reinforcing supports and installation methods that prevent puncture, abrasion, or other damage to the waterproofing membrane.</w:t>
      </w:r>
    </w:p>
    <w:p w14:paraId="323C97DD" w14:textId="3F318A9F" w:rsidR="00EC1E8F" w:rsidRPr="00EC1E8F" w:rsidRDefault="00EC1E8F" w:rsidP="00EC1E8F">
      <w:pPr>
        <w:pStyle w:val="ListBullet"/>
        <w:numPr>
          <w:ilvl w:val="0"/>
          <w:numId w:val="30"/>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Do not </w:t>
      </w:r>
      <w:r w:rsidRPr="00EC1E8F">
        <w:rPr>
          <w:rFonts w:ascii="Arial Narrow" w:hAnsi="Arial Narrow"/>
          <w:color w:val="000000" w:themeColor="text1"/>
          <w:sz w:val="24"/>
          <w:szCs w:val="24"/>
        </w:rPr>
        <w:t>place asphalt overburden until surfaces are dry and suitable for installation.</w:t>
      </w:r>
    </w:p>
    <w:p w14:paraId="20831ED9" w14:textId="0E6DDC5D" w:rsidR="00EC1E8F" w:rsidRPr="00EC1E8F" w:rsidRDefault="00EC1E8F" w:rsidP="00EC1E8F">
      <w:pPr>
        <w:pStyle w:val="ListBullet"/>
        <w:numPr>
          <w:ilvl w:val="0"/>
          <w:numId w:val="30"/>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U</w:t>
      </w:r>
      <w:r w:rsidRPr="00EC1E8F">
        <w:rPr>
          <w:rFonts w:ascii="Arial Narrow" w:hAnsi="Arial Narrow"/>
          <w:color w:val="000000" w:themeColor="text1"/>
          <w:sz w:val="24"/>
          <w:szCs w:val="24"/>
        </w:rPr>
        <w:t>se only pneumatic tire equipment for placement of concrete or asphalt over completed waterproofing assemblies. Tracked equipment shall not be permitted.</w:t>
      </w:r>
    </w:p>
    <w:p w14:paraId="64CF94B3" w14:textId="55AEE1B6" w:rsidR="00DB3B8D" w:rsidRPr="004D30C7" w:rsidRDefault="004D30C7" w:rsidP="00EC1E8F">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3.10</w:t>
      </w:r>
      <w:r w:rsidRPr="004D30C7">
        <w:rPr>
          <w:rFonts w:ascii="Arial Narrow" w:hAnsi="Arial Narrow"/>
          <w:b/>
          <w:bCs/>
          <w:color w:val="000000" w:themeColor="text1"/>
          <w:sz w:val="24"/>
          <w:szCs w:val="24"/>
        </w:rPr>
        <w:tab/>
        <w:t>FIELD QUALITY CONTROL</w:t>
      </w:r>
    </w:p>
    <w:p w14:paraId="67D332D6" w14:textId="472D4429" w:rsidR="00DB3B8D" w:rsidRPr="00F41592" w:rsidRDefault="00DB3B8D" w:rsidP="00F41592">
      <w:pPr>
        <w:pStyle w:val="ListBullet"/>
        <w:numPr>
          <w:ilvl w:val="0"/>
          <w:numId w:val="36"/>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 xml:space="preserve">Inspection by Manufacturer: </w:t>
      </w:r>
      <w:r w:rsidR="00F41592" w:rsidRPr="00F41592">
        <w:rPr>
          <w:rFonts w:ascii="Arial Narrow" w:hAnsi="Arial Narrow"/>
          <w:color w:val="000000" w:themeColor="text1"/>
          <w:sz w:val="24"/>
          <w:szCs w:val="24"/>
        </w:rPr>
        <w:t xml:space="preserve">Provide final inspection of the </w:t>
      </w:r>
      <w:r w:rsidR="00D43C3B">
        <w:rPr>
          <w:rFonts w:ascii="Arial Narrow" w:hAnsi="Arial Narrow"/>
          <w:color w:val="000000" w:themeColor="text1"/>
          <w:sz w:val="24"/>
          <w:szCs w:val="24"/>
        </w:rPr>
        <w:t>waterp</w:t>
      </w:r>
      <w:r w:rsidR="00864125">
        <w:rPr>
          <w:rFonts w:ascii="Arial Narrow" w:hAnsi="Arial Narrow"/>
          <w:color w:val="000000" w:themeColor="text1"/>
          <w:sz w:val="24"/>
          <w:szCs w:val="24"/>
        </w:rPr>
        <w:t>roofing</w:t>
      </w:r>
      <w:r w:rsidR="00F41592" w:rsidRPr="00F41592">
        <w:rPr>
          <w:rFonts w:ascii="Arial Narrow" w:hAnsi="Arial Narrow"/>
          <w:color w:val="000000" w:themeColor="text1"/>
          <w:sz w:val="24"/>
          <w:szCs w:val="24"/>
        </w:rPr>
        <w:t xml:space="preserve"> system by Manufacturer’s approved Technical Representative for warranty purposes prior to </w:t>
      </w:r>
      <w:r w:rsidR="00F41592" w:rsidRPr="00F41592">
        <w:rPr>
          <w:rFonts w:ascii="Arial Narrow" w:hAnsi="Arial Narrow"/>
          <w:color w:val="000000" w:themeColor="text1"/>
          <w:sz w:val="24"/>
          <w:szCs w:val="24"/>
        </w:rPr>
        <w:lastRenderedPageBreak/>
        <w:t>installation of overburden, protection course, insulation, pavers, ballast, or other overlying materials.</w:t>
      </w:r>
      <w:r w:rsidR="00EC1E8F" w:rsidRPr="00F41592">
        <w:rPr>
          <w:rFonts w:ascii="Arial Narrow" w:hAnsi="Arial Narrow"/>
          <w:color w:val="FFFFFF" w:themeColor="background1"/>
          <w:sz w:val="24"/>
          <w:szCs w:val="24"/>
        </w:rPr>
        <w:t>862 364 0454</w:t>
      </w:r>
    </w:p>
    <w:p w14:paraId="2C5235CD" w14:textId="77777777" w:rsidR="00DB3B8D" w:rsidRPr="00DB3B8D" w:rsidRDefault="00DB3B8D" w:rsidP="00F41592">
      <w:pPr>
        <w:pStyle w:val="ListBullet"/>
        <w:numPr>
          <w:ilvl w:val="0"/>
          <w:numId w:val="36"/>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0D0ED66C" w14:textId="45443B26" w:rsidR="00DB3B8D" w:rsidRPr="004D30C7" w:rsidRDefault="004D30C7" w:rsidP="00F41592">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3.11</w:t>
      </w:r>
      <w:r w:rsidRPr="004D30C7">
        <w:rPr>
          <w:rFonts w:ascii="Arial Narrow" w:hAnsi="Arial Narrow"/>
          <w:b/>
          <w:bCs/>
          <w:color w:val="000000" w:themeColor="text1"/>
          <w:sz w:val="24"/>
          <w:szCs w:val="24"/>
        </w:rPr>
        <w:tab/>
        <w:t>CLEAN UP</w:t>
      </w:r>
    </w:p>
    <w:p w14:paraId="0D3DDB7D" w14:textId="262F6F27"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Keep work areas clean and debris-free. Remove trash and waste from roof daily.</w:t>
      </w:r>
    </w:p>
    <w:p w14:paraId="17D4FF9A" w14:textId="77777777"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Clean roof surface and ensure drains and gutters are clear. Remove all contaminants from building and surrounding areas.</w:t>
      </w:r>
    </w:p>
    <w:p w14:paraId="16E6FB4A" w14:textId="36E46FCC"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Collect tools and materials at end of each day. Store off finished surfaces and protect from weather.</w:t>
      </w:r>
    </w:p>
    <w:p w14:paraId="4263A029" w14:textId="6D5F6A38" w:rsid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Dispose of or recycle materials per EPA and local regulations.</w:t>
      </w:r>
    </w:p>
    <w:p w14:paraId="61FB4AB6" w14:textId="77777777" w:rsidR="007D3DBE" w:rsidRP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Unused resin must be catalyzed and cured before disposal.</w:t>
      </w:r>
    </w:p>
    <w:p w14:paraId="1ABCAFFA" w14:textId="57EC8BFB" w:rsidR="00DB3B8D" w:rsidRP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Restore damaged surfaces to original condition. Remove all materials, tools, and debris from site.</w:t>
      </w:r>
    </w:p>
    <w:p w14:paraId="4B55F93D" w14:textId="5A85BA0D"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3.12</w:t>
      </w:r>
      <w:r w:rsidRPr="004D30C7">
        <w:rPr>
          <w:rFonts w:ascii="Arial Narrow" w:hAnsi="Arial Narrow"/>
          <w:b/>
          <w:bCs/>
          <w:color w:val="000000" w:themeColor="text1"/>
          <w:sz w:val="24"/>
          <w:szCs w:val="24"/>
        </w:rPr>
        <w:tab/>
        <w:t>PROTECTION</w:t>
      </w:r>
    </w:p>
    <w:p w14:paraId="003BFAA1" w14:textId="3A9C58CF" w:rsidR="000227E5" w:rsidRPr="000227E5" w:rsidRDefault="000227E5" w:rsidP="002D6510">
      <w:pPr>
        <w:pStyle w:val="ListBullet"/>
        <w:numPr>
          <w:ilvl w:val="0"/>
          <w:numId w:val="32"/>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Upon completion of membrane installation, implement procedures to protect all completed work for the remainder of the construction period.</w:t>
      </w:r>
    </w:p>
    <w:p w14:paraId="180AB361" w14:textId="5E6C039F" w:rsidR="000227E5" w:rsidRPr="000227E5" w:rsidRDefault="000227E5" w:rsidP="002D6510">
      <w:pPr>
        <w:pStyle w:val="ListBullet"/>
        <w:numPr>
          <w:ilvl w:val="0"/>
          <w:numId w:val="32"/>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Maintain surveillance to prevent damage or deterioration. When ongoing construction will not impact the membrane, inspect for any damage and document findings in a written report for the Owner and Architect.</w:t>
      </w:r>
    </w:p>
    <w:p w14:paraId="34AD1D98"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A3081AF"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C976D7A" w14:textId="42413AEA" w:rsidR="00EC6F22" w:rsidRPr="00B56DAA" w:rsidRDefault="00A322EB" w:rsidP="00864125">
      <w:pPr>
        <w:pStyle w:val="ListBullet"/>
        <w:numPr>
          <w:ilvl w:val="0"/>
          <w:numId w:val="0"/>
        </w:numPr>
        <w:spacing w:after="120"/>
        <w:ind w:left="360" w:hanging="360"/>
        <w:jc w:val="center"/>
        <w:rPr>
          <w:rFonts w:ascii="Arial Narrow" w:hAnsi="Arial Narrow"/>
          <w:color w:val="000000" w:themeColor="text1"/>
          <w:sz w:val="24"/>
          <w:szCs w:val="24"/>
        </w:rPr>
      </w:pPr>
      <w:r>
        <w:rPr>
          <w:rFonts w:ascii="Arial Narrow" w:hAnsi="Arial Narrow"/>
          <w:color w:val="000000" w:themeColor="text1"/>
          <w:sz w:val="24"/>
          <w:szCs w:val="24"/>
        </w:rPr>
        <w:t>END OF SECTION</w:t>
      </w:r>
    </w:p>
    <w:sectPr w:rsidR="00EC6F22" w:rsidRPr="00B56DAA" w:rsidSect="009B6F12">
      <w:footerReference w:type="even"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18733" w14:textId="77777777" w:rsidR="00F5150D" w:rsidRDefault="00F5150D" w:rsidP="009B6F12">
      <w:pPr>
        <w:spacing w:after="0" w:line="240" w:lineRule="auto"/>
      </w:pPr>
      <w:r>
        <w:separator/>
      </w:r>
    </w:p>
  </w:endnote>
  <w:endnote w:type="continuationSeparator" w:id="0">
    <w:p w14:paraId="2D95866E" w14:textId="77777777" w:rsidR="00F5150D" w:rsidRDefault="00F5150D" w:rsidP="009B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700246"/>
      <w:docPartObj>
        <w:docPartGallery w:val="Page Numbers (Bottom of Page)"/>
        <w:docPartUnique/>
      </w:docPartObj>
    </w:sdtPr>
    <w:sdtContent>
      <w:p w14:paraId="5DD92CC7" w14:textId="2C7AFF96"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09CA6" w14:textId="77777777" w:rsidR="009B6F12" w:rsidRDefault="009B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995563"/>
      <w:docPartObj>
        <w:docPartGallery w:val="Page Numbers (Bottom of Page)"/>
        <w:docPartUnique/>
      </w:docPartObj>
    </w:sdtPr>
    <w:sdtContent>
      <w:p w14:paraId="39423232" w14:textId="240DF211"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E43E75" w14:textId="3D1BE963" w:rsidR="009B6F12" w:rsidRPr="009B6F12" w:rsidRDefault="009B6F12">
    <w:pPr>
      <w:pStyle w:val="Footer"/>
      <w:rPr>
        <w:rFonts w:ascii="Arial Narrow" w:hAnsi="Arial Narrow"/>
      </w:rPr>
    </w:pPr>
    <w:r w:rsidRPr="009B6F12">
      <w:rPr>
        <w:rFonts w:ascii="Arial Narrow" w:hAnsi="Arial Narrow"/>
      </w:rPr>
      <w:t xml:space="preserve">Project </w:t>
    </w:r>
    <w:r>
      <w:rPr>
        <w:rFonts w:ascii="Arial Narrow" w:hAnsi="Arial Narrow"/>
      </w:rPr>
      <w:t>Name</w:t>
    </w:r>
    <w:r w:rsidRPr="009B6F12">
      <w:rPr>
        <w:rFonts w:ascii="Arial Narrow" w:hAnsi="Arial Narrow"/>
      </w:rPr>
      <w:tab/>
    </w:r>
    <w:r w:rsidRPr="009B6F12">
      <w:rPr>
        <w:rFonts w:ascii="Arial Narrow" w:hAnsi="Arial Narrow"/>
      </w:rPr>
      <w:tab/>
      <w:t xml:space="preserve">Section </w:t>
    </w:r>
    <w:r w:rsidR="00F11B51">
      <w:rPr>
        <w:rFonts w:ascii="Arial Narrow" w:hAnsi="Arial Narrow"/>
      </w:rPr>
      <w:t>075600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1BAF0" w14:textId="77777777" w:rsidR="00F5150D" w:rsidRDefault="00F5150D" w:rsidP="009B6F12">
      <w:pPr>
        <w:spacing w:after="0" w:line="240" w:lineRule="auto"/>
      </w:pPr>
      <w:r>
        <w:separator/>
      </w:r>
    </w:p>
  </w:footnote>
  <w:footnote w:type="continuationSeparator" w:id="0">
    <w:p w14:paraId="686C125E" w14:textId="77777777" w:rsidR="00F5150D" w:rsidRDefault="00F5150D" w:rsidP="009B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B5924A5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48212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1739D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549728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6EB0EC9"/>
    <w:multiLevelType w:val="multilevel"/>
    <w:tmpl w:val="A59E2B5C"/>
    <w:styleLink w:val="Spec1"/>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8C110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95B197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D1E5D9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E1206E7"/>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0C20BF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0C3369C"/>
    <w:multiLevelType w:val="multilevel"/>
    <w:tmpl w:val="A59E2B5C"/>
    <w:numStyleLink w:val="Spec1"/>
  </w:abstractNum>
  <w:abstractNum w:abstractNumId="16" w15:restartNumberingAfterBreak="0">
    <w:nsid w:val="11F05DA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748622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1C3845C7"/>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05B01E3"/>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A44400D"/>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08775D5"/>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770BDE"/>
    <w:multiLevelType w:val="hybridMultilevel"/>
    <w:tmpl w:val="DC3C82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F76C0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B712A38"/>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17E32F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23E16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7681CB1"/>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972667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99B0B26"/>
    <w:multiLevelType w:val="multilevel"/>
    <w:tmpl w:val="AFEC7DFC"/>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17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D8C45D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4DAE4DB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1EB7B70"/>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58D0797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5EC040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4AD00E5"/>
    <w:multiLevelType w:val="multilevel"/>
    <w:tmpl w:val="A59E2B5C"/>
    <w:numStyleLink w:val="Spec1"/>
  </w:abstractNum>
  <w:abstractNum w:abstractNumId="36" w15:restartNumberingAfterBreak="0">
    <w:nsid w:val="657B6A0D"/>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66690B8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92A2F6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7B473183"/>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BD618F9"/>
    <w:multiLevelType w:val="multilevel"/>
    <w:tmpl w:val="A59E2B5C"/>
    <w:numStyleLink w:val="Spec1"/>
  </w:abstractNum>
  <w:abstractNum w:abstractNumId="41" w15:restartNumberingAfterBreak="0">
    <w:nsid w:val="7D113DDD"/>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7E2F246A"/>
    <w:multiLevelType w:val="multilevel"/>
    <w:tmpl w:val="A59E2B5C"/>
    <w:numStyleLink w:val="Spec1"/>
  </w:abstractNum>
  <w:abstractNum w:abstractNumId="43" w15:restartNumberingAfterBreak="0">
    <w:nsid w:val="7FC73D5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74579071">
    <w:abstractNumId w:val="5"/>
  </w:num>
  <w:num w:numId="2" w16cid:durableId="1976374232">
    <w:abstractNumId w:val="3"/>
  </w:num>
  <w:num w:numId="3" w16cid:durableId="1676105354">
    <w:abstractNumId w:val="2"/>
  </w:num>
  <w:num w:numId="4" w16cid:durableId="398358439">
    <w:abstractNumId w:val="4"/>
  </w:num>
  <w:num w:numId="5" w16cid:durableId="771097817">
    <w:abstractNumId w:val="1"/>
  </w:num>
  <w:num w:numId="6" w16cid:durableId="312563805">
    <w:abstractNumId w:val="0"/>
  </w:num>
  <w:num w:numId="7" w16cid:durableId="1505976447">
    <w:abstractNumId w:val="20"/>
  </w:num>
  <w:num w:numId="8" w16cid:durableId="1027025187">
    <w:abstractNumId w:val="31"/>
  </w:num>
  <w:num w:numId="9" w16cid:durableId="1549684857">
    <w:abstractNumId w:val="6"/>
  </w:num>
  <w:num w:numId="10" w16cid:durableId="936594922">
    <w:abstractNumId w:val="28"/>
  </w:num>
  <w:num w:numId="11" w16cid:durableId="2098863737">
    <w:abstractNumId w:val="23"/>
  </w:num>
  <w:num w:numId="12" w16cid:durableId="205916470">
    <w:abstractNumId w:val="14"/>
  </w:num>
  <w:num w:numId="13" w16cid:durableId="1807891691">
    <w:abstractNumId w:val="25"/>
  </w:num>
  <w:num w:numId="14" w16cid:durableId="1399522934">
    <w:abstractNumId w:val="11"/>
  </w:num>
  <w:num w:numId="15" w16cid:durableId="473832201">
    <w:abstractNumId w:val="33"/>
  </w:num>
  <w:num w:numId="16" w16cid:durableId="27726138">
    <w:abstractNumId w:val="43"/>
  </w:num>
  <w:num w:numId="17" w16cid:durableId="2008164312">
    <w:abstractNumId w:val="30"/>
  </w:num>
  <w:num w:numId="18" w16cid:durableId="846090401">
    <w:abstractNumId w:val="37"/>
  </w:num>
  <w:num w:numId="19" w16cid:durableId="675965931">
    <w:abstractNumId w:val="32"/>
  </w:num>
  <w:num w:numId="20" w16cid:durableId="1184594701">
    <w:abstractNumId w:val="7"/>
  </w:num>
  <w:num w:numId="21" w16cid:durableId="752239325">
    <w:abstractNumId w:val="34"/>
  </w:num>
  <w:num w:numId="22" w16cid:durableId="1801654973">
    <w:abstractNumId w:val="10"/>
  </w:num>
  <w:num w:numId="23" w16cid:durableId="1344357392">
    <w:abstractNumId w:val="38"/>
  </w:num>
  <w:num w:numId="24" w16cid:durableId="1112746987">
    <w:abstractNumId w:val="12"/>
  </w:num>
  <w:num w:numId="25" w16cid:durableId="552079280">
    <w:abstractNumId w:val="8"/>
  </w:num>
  <w:num w:numId="26" w16cid:durableId="1057555899">
    <w:abstractNumId w:val="17"/>
  </w:num>
  <w:num w:numId="27" w16cid:durableId="1777825708">
    <w:abstractNumId w:val="26"/>
  </w:num>
  <w:num w:numId="28" w16cid:durableId="830758726">
    <w:abstractNumId w:val="24"/>
  </w:num>
  <w:num w:numId="29" w16cid:durableId="1477452781">
    <w:abstractNumId w:val="9"/>
  </w:num>
  <w:num w:numId="30" w16cid:durableId="1292593162">
    <w:abstractNumId w:val="40"/>
  </w:num>
  <w:num w:numId="31" w16cid:durableId="1614552472">
    <w:abstractNumId w:val="15"/>
  </w:num>
  <w:num w:numId="32" w16cid:durableId="723211963">
    <w:abstractNumId w:val="13"/>
  </w:num>
  <w:num w:numId="33" w16cid:durableId="236988115">
    <w:abstractNumId w:val="22"/>
  </w:num>
  <w:num w:numId="34" w16cid:durableId="346520169">
    <w:abstractNumId w:val="35"/>
  </w:num>
  <w:num w:numId="35" w16cid:durableId="938173135">
    <w:abstractNumId w:val="16"/>
  </w:num>
  <w:num w:numId="36" w16cid:durableId="1344817837">
    <w:abstractNumId w:val="29"/>
  </w:num>
  <w:num w:numId="37" w16cid:durableId="942883284">
    <w:abstractNumId w:val="39"/>
  </w:num>
  <w:num w:numId="38" w16cid:durableId="594559534">
    <w:abstractNumId w:val="18"/>
  </w:num>
  <w:num w:numId="39" w16cid:durableId="265965995">
    <w:abstractNumId w:val="41"/>
  </w:num>
  <w:num w:numId="40" w16cid:durableId="1811896433">
    <w:abstractNumId w:val="27"/>
  </w:num>
  <w:num w:numId="41" w16cid:durableId="13117447">
    <w:abstractNumId w:val="19"/>
  </w:num>
  <w:num w:numId="42" w16cid:durableId="195512212">
    <w:abstractNumId w:val="21"/>
  </w:num>
  <w:num w:numId="43" w16cid:durableId="1261834166">
    <w:abstractNumId w:val="42"/>
  </w:num>
  <w:num w:numId="44" w16cid:durableId="1532954269">
    <w:abstractNumId w:val="3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E5"/>
    <w:rsid w:val="00034616"/>
    <w:rsid w:val="0006063C"/>
    <w:rsid w:val="000700C5"/>
    <w:rsid w:val="0015074B"/>
    <w:rsid w:val="001E3B24"/>
    <w:rsid w:val="002813B2"/>
    <w:rsid w:val="0029639D"/>
    <w:rsid w:val="002B20E2"/>
    <w:rsid w:val="002D6510"/>
    <w:rsid w:val="00304503"/>
    <w:rsid w:val="00326F90"/>
    <w:rsid w:val="003C0090"/>
    <w:rsid w:val="003D614C"/>
    <w:rsid w:val="00414097"/>
    <w:rsid w:val="004A3DD4"/>
    <w:rsid w:val="004D30C7"/>
    <w:rsid w:val="004F2D98"/>
    <w:rsid w:val="004F66E9"/>
    <w:rsid w:val="00532106"/>
    <w:rsid w:val="0055673B"/>
    <w:rsid w:val="005661C9"/>
    <w:rsid w:val="00566440"/>
    <w:rsid w:val="00585329"/>
    <w:rsid w:val="0058533D"/>
    <w:rsid w:val="00602F43"/>
    <w:rsid w:val="00624A7F"/>
    <w:rsid w:val="006C241B"/>
    <w:rsid w:val="006E5A9F"/>
    <w:rsid w:val="006F387C"/>
    <w:rsid w:val="007340FC"/>
    <w:rsid w:val="00761F65"/>
    <w:rsid w:val="007D3DBE"/>
    <w:rsid w:val="00820BFB"/>
    <w:rsid w:val="008410A5"/>
    <w:rsid w:val="00864125"/>
    <w:rsid w:val="008957C1"/>
    <w:rsid w:val="008D07DB"/>
    <w:rsid w:val="009818CE"/>
    <w:rsid w:val="0099037B"/>
    <w:rsid w:val="009B6F12"/>
    <w:rsid w:val="009F5F1B"/>
    <w:rsid w:val="00A322EB"/>
    <w:rsid w:val="00A76ED3"/>
    <w:rsid w:val="00AA1D8D"/>
    <w:rsid w:val="00B47730"/>
    <w:rsid w:val="00B56DAA"/>
    <w:rsid w:val="00B63FDE"/>
    <w:rsid w:val="00BF4725"/>
    <w:rsid w:val="00C05300"/>
    <w:rsid w:val="00C6306F"/>
    <w:rsid w:val="00C95BEF"/>
    <w:rsid w:val="00CB0664"/>
    <w:rsid w:val="00CE0C1C"/>
    <w:rsid w:val="00D40D86"/>
    <w:rsid w:val="00D415AC"/>
    <w:rsid w:val="00D41ADC"/>
    <w:rsid w:val="00D43C3B"/>
    <w:rsid w:val="00DB3B8D"/>
    <w:rsid w:val="00DC30A6"/>
    <w:rsid w:val="00E06A7D"/>
    <w:rsid w:val="00EB74EC"/>
    <w:rsid w:val="00EC1E8F"/>
    <w:rsid w:val="00EC5AC7"/>
    <w:rsid w:val="00EC6F22"/>
    <w:rsid w:val="00EE0D43"/>
    <w:rsid w:val="00F0682F"/>
    <w:rsid w:val="00F11B51"/>
    <w:rsid w:val="00F41592"/>
    <w:rsid w:val="00F5150D"/>
    <w:rsid w:val="00F624E5"/>
    <w:rsid w:val="00F853AC"/>
    <w:rsid w:val="00FB6672"/>
    <w:rsid w:val="00FC0380"/>
    <w:rsid w:val="00FC693F"/>
    <w:rsid w:val="00FC6E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C0ACA"/>
  <w14:defaultImageDpi w14:val="300"/>
  <w15:docId w15:val="{2A2C8F7F-F0D5-FD4F-AEF1-798BE8C3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B24"/>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pec1">
    <w:name w:val="Spec1"/>
    <w:uiPriority w:val="99"/>
    <w:rsid w:val="00DB3B8D"/>
    <w:pPr>
      <w:numPr>
        <w:numId w:val="29"/>
      </w:numPr>
    </w:pPr>
  </w:style>
  <w:style w:type="character" w:styleId="PageNumber">
    <w:name w:val="page number"/>
    <w:basedOn w:val="DefaultParagraphFont"/>
    <w:uiPriority w:val="99"/>
    <w:semiHidden/>
    <w:unhideWhenUsed/>
    <w:rsid w:val="009B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05688">
      <w:bodyDiv w:val="1"/>
      <w:marLeft w:val="0"/>
      <w:marRight w:val="0"/>
      <w:marTop w:val="0"/>
      <w:marBottom w:val="0"/>
      <w:divBdr>
        <w:top w:val="none" w:sz="0" w:space="0" w:color="auto"/>
        <w:left w:val="none" w:sz="0" w:space="0" w:color="auto"/>
        <w:bottom w:val="none" w:sz="0" w:space="0" w:color="auto"/>
        <w:right w:val="none" w:sz="0" w:space="0" w:color="auto"/>
      </w:divBdr>
    </w:div>
    <w:div w:id="245966081">
      <w:bodyDiv w:val="1"/>
      <w:marLeft w:val="0"/>
      <w:marRight w:val="0"/>
      <w:marTop w:val="0"/>
      <w:marBottom w:val="0"/>
      <w:divBdr>
        <w:top w:val="none" w:sz="0" w:space="0" w:color="auto"/>
        <w:left w:val="none" w:sz="0" w:space="0" w:color="auto"/>
        <w:bottom w:val="none" w:sz="0" w:space="0" w:color="auto"/>
        <w:right w:val="none" w:sz="0" w:space="0" w:color="auto"/>
      </w:divBdr>
    </w:div>
    <w:div w:id="313339931">
      <w:bodyDiv w:val="1"/>
      <w:marLeft w:val="0"/>
      <w:marRight w:val="0"/>
      <w:marTop w:val="0"/>
      <w:marBottom w:val="0"/>
      <w:divBdr>
        <w:top w:val="none" w:sz="0" w:space="0" w:color="auto"/>
        <w:left w:val="none" w:sz="0" w:space="0" w:color="auto"/>
        <w:bottom w:val="none" w:sz="0" w:space="0" w:color="auto"/>
        <w:right w:val="none" w:sz="0" w:space="0" w:color="auto"/>
      </w:divBdr>
    </w:div>
    <w:div w:id="371929789">
      <w:bodyDiv w:val="1"/>
      <w:marLeft w:val="0"/>
      <w:marRight w:val="0"/>
      <w:marTop w:val="0"/>
      <w:marBottom w:val="0"/>
      <w:divBdr>
        <w:top w:val="none" w:sz="0" w:space="0" w:color="auto"/>
        <w:left w:val="none" w:sz="0" w:space="0" w:color="auto"/>
        <w:bottom w:val="none" w:sz="0" w:space="0" w:color="auto"/>
        <w:right w:val="none" w:sz="0" w:space="0" w:color="auto"/>
      </w:divBdr>
    </w:div>
    <w:div w:id="536547028">
      <w:bodyDiv w:val="1"/>
      <w:marLeft w:val="0"/>
      <w:marRight w:val="0"/>
      <w:marTop w:val="0"/>
      <w:marBottom w:val="0"/>
      <w:divBdr>
        <w:top w:val="none" w:sz="0" w:space="0" w:color="auto"/>
        <w:left w:val="none" w:sz="0" w:space="0" w:color="auto"/>
        <w:bottom w:val="none" w:sz="0" w:space="0" w:color="auto"/>
        <w:right w:val="none" w:sz="0" w:space="0" w:color="auto"/>
      </w:divBdr>
    </w:div>
    <w:div w:id="712997518">
      <w:bodyDiv w:val="1"/>
      <w:marLeft w:val="0"/>
      <w:marRight w:val="0"/>
      <w:marTop w:val="0"/>
      <w:marBottom w:val="0"/>
      <w:divBdr>
        <w:top w:val="none" w:sz="0" w:space="0" w:color="auto"/>
        <w:left w:val="none" w:sz="0" w:space="0" w:color="auto"/>
        <w:bottom w:val="none" w:sz="0" w:space="0" w:color="auto"/>
        <w:right w:val="none" w:sz="0" w:space="0" w:color="auto"/>
      </w:divBdr>
    </w:div>
    <w:div w:id="726759514">
      <w:bodyDiv w:val="1"/>
      <w:marLeft w:val="0"/>
      <w:marRight w:val="0"/>
      <w:marTop w:val="0"/>
      <w:marBottom w:val="0"/>
      <w:divBdr>
        <w:top w:val="none" w:sz="0" w:space="0" w:color="auto"/>
        <w:left w:val="none" w:sz="0" w:space="0" w:color="auto"/>
        <w:bottom w:val="none" w:sz="0" w:space="0" w:color="auto"/>
        <w:right w:val="none" w:sz="0" w:space="0" w:color="auto"/>
      </w:divBdr>
    </w:div>
    <w:div w:id="780303286">
      <w:bodyDiv w:val="1"/>
      <w:marLeft w:val="0"/>
      <w:marRight w:val="0"/>
      <w:marTop w:val="0"/>
      <w:marBottom w:val="0"/>
      <w:divBdr>
        <w:top w:val="none" w:sz="0" w:space="0" w:color="auto"/>
        <w:left w:val="none" w:sz="0" w:space="0" w:color="auto"/>
        <w:bottom w:val="none" w:sz="0" w:space="0" w:color="auto"/>
        <w:right w:val="none" w:sz="0" w:space="0" w:color="auto"/>
      </w:divBdr>
    </w:div>
    <w:div w:id="785348905">
      <w:bodyDiv w:val="1"/>
      <w:marLeft w:val="0"/>
      <w:marRight w:val="0"/>
      <w:marTop w:val="0"/>
      <w:marBottom w:val="0"/>
      <w:divBdr>
        <w:top w:val="none" w:sz="0" w:space="0" w:color="auto"/>
        <w:left w:val="none" w:sz="0" w:space="0" w:color="auto"/>
        <w:bottom w:val="none" w:sz="0" w:space="0" w:color="auto"/>
        <w:right w:val="none" w:sz="0" w:space="0" w:color="auto"/>
      </w:divBdr>
    </w:div>
    <w:div w:id="849686459">
      <w:bodyDiv w:val="1"/>
      <w:marLeft w:val="0"/>
      <w:marRight w:val="0"/>
      <w:marTop w:val="0"/>
      <w:marBottom w:val="0"/>
      <w:divBdr>
        <w:top w:val="none" w:sz="0" w:space="0" w:color="auto"/>
        <w:left w:val="none" w:sz="0" w:space="0" w:color="auto"/>
        <w:bottom w:val="none" w:sz="0" w:space="0" w:color="auto"/>
        <w:right w:val="none" w:sz="0" w:space="0" w:color="auto"/>
      </w:divBdr>
    </w:div>
    <w:div w:id="996423265">
      <w:bodyDiv w:val="1"/>
      <w:marLeft w:val="0"/>
      <w:marRight w:val="0"/>
      <w:marTop w:val="0"/>
      <w:marBottom w:val="0"/>
      <w:divBdr>
        <w:top w:val="none" w:sz="0" w:space="0" w:color="auto"/>
        <w:left w:val="none" w:sz="0" w:space="0" w:color="auto"/>
        <w:bottom w:val="none" w:sz="0" w:space="0" w:color="auto"/>
        <w:right w:val="none" w:sz="0" w:space="0" w:color="auto"/>
      </w:divBdr>
    </w:div>
    <w:div w:id="1030423186">
      <w:bodyDiv w:val="1"/>
      <w:marLeft w:val="0"/>
      <w:marRight w:val="0"/>
      <w:marTop w:val="0"/>
      <w:marBottom w:val="0"/>
      <w:divBdr>
        <w:top w:val="none" w:sz="0" w:space="0" w:color="auto"/>
        <w:left w:val="none" w:sz="0" w:space="0" w:color="auto"/>
        <w:bottom w:val="none" w:sz="0" w:space="0" w:color="auto"/>
        <w:right w:val="none" w:sz="0" w:space="0" w:color="auto"/>
      </w:divBdr>
    </w:div>
    <w:div w:id="1114401092">
      <w:bodyDiv w:val="1"/>
      <w:marLeft w:val="0"/>
      <w:marRight w:val="0"/>
      <w:marTop w:val="0"/>
      <w:marBottom w:val="0"/>
      <w:divBdr>
        <w:top w:val="none" w:sz="0" w:space="0" w:color="auto"/>
        <w:left w:val="none" w:sz="0" w:space="0" w:color="auto"/>
        <w:bottom w:val="none" w:sz="0" w:space="0" w:color="auto"/>
        <w:right w:val="none" w:sz="0" w:space="0" w:color="auto"/>
      </w:divBdr>
    </w:div>
    <w:div w:id="1240100201">
      <w:bodyDiv w:val="1"/>
      <w:marLeft w:val="0"/>
      <w:marRight w:val="0"/>
      <w:marTop w:val="0"/>
      <w:marBottom w:val="0"/>
      <w:divBdr>
        <w:top w:val="none" w:sz="0" w:space="0" w:color="auto"/>
        <w:left w:val="none" w:sz="0" w:space="0" w:color="auto"/>
        <w:bottom w:val="none" w:sz="0" w:space="0" w:color="auto"/>
        <w:right w:val="none" w:sz="0" w:space="0" w:color="auto"/>
      </w:divBdr>
    </w:div>
    <w:div w:id="1267614338">
      <w:bodyDiv w:val="1"/>
      <w:marLeft w:val="0"/>
      <w:marRight w:val="0"/>
      <w:marTop w:val="0"/>
      <w:marBottom w:val="0"/>
      <w:divBdr>
        <w:top w:val="none" w:sz="0" w:space="0" w:color="auto"/>
        <w:left w:val="none" w:sz="0" w:space="0" w:color="auto"/>
        <w:bottom w:val="none" w:sz="0" w:space="0" w:color="auto"/>
        <w:right w:val="none" w:sz="0" w:space="0" w:color="auto"/>
      </w:divBdr>
    </w:div>
    <w:div w:id="1502818613">
      <w:bodyDiv w:val="1"/>
      <w:marLeft w:val="0"/>
      <w:marRight w:val="0"/>
      <w:marTop w:val="0"/>
      <w:marBottom w:val="0"/>
      <w:divBdr>
        <w:top w:val="none" w:sz="0" w:space="0" w:color="auto"/>
        <w:left w:val="none" w:sz="0" w:space="0" w:color="auto"/>
        <w:bottom w:val="none" w:sz="0" w:space="0" w:color="auto"/>
        <w:right w:val="none" w:sz="0" w:space="0" w:color="auto"/>
      </w:divBdr>
    </w:div>
    <w:div w:id="1676498519">
      <w:bodyDiv w:val="1"/>
      <w:marLeft w:val="0"/>
      <w:marRight w:val="0"/>
      <w:marTop w:val="0"/>
      <w:marBottom w:val="0"/>
      <w:divBdr>
        <w:top w:val="none" w:sz="0" w:space="0" w:color="auto"/>
        <w:left w:val="none" w:sz="0" w:space="0" w:color="auto"/>
        <w:bottom w:val="none" w:sz="0" w:space="0" w:color="auto"/>
        <w:right w:val="none" w:sz="0" w:space="0" w:color="auto"/>
      </w:divBdr>
    </w:div>
    <w:div w:id="1831477581">
      <w:bodyDiv w:val="1"/>
      <w:marLeft w:val="0"/>
      <w:marRight w:val="0"/>
      <w:marTop w:val="0"/>
      <w:marBottom w:val="0"/>
      <w:divBdr>
        <w:top w:val="none" w:sz="0" w:space="0" w:color="auto"/>
        <w:left w:val="none" w:sz="0" w:space="0" w:color="auto"/>
        <w:bottom w:val="none" w:sz="0" w:space="0" w:color="auto"/>
        <w:right w:val="none" w:sz="0" w:space="0" w:color="auto"/>
      </w:divBdr>
    </w:div>
    <w:div w:id="2146005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2978</Words>
  <Characters>16979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Fogarty Paul</cp:lastModifiedBy>
  <cp:revision>5</cp:revision>
  <dcterms:created xsi:type="dcterms:W3CDTF">2026-06-19T19:13:00Z</dcterms:created>
  <dcterms:modified xsi:type="dcterms:W3CDTF">2026-06-21T21:03:00Z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2025-04-22T12:26:18Z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0cbfb93d-590d-4502-a757-f6a50e87efac</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ies>
</file>